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0C00A" w14:textId="233411E8" w:rsidR="009C7324" w:rsidRPr="003B0051" w:rsidRDefault="009C7324" w:rsidP="00FE69A4">
      <w:pPr>
        <w:pStyle w:val="BasicParagraph"/>
        <w:spacing w:after="68"/>
        <w:rPr>
          <w:rFonts w:ascii="Arial" w:hAnsi="Arial" w:cs="Arial"/>
          <w:b/>
          <w:bCs/>
          <w:color w:val="404041"/>
        </w:rPr>
      </w:pPr>
      <w:r w:rsidRPr="003B0051">
        <w:rPr>
          <w:rFonts w:ascii="Arial" w:hAnsi="Arial" w:cs="Arial"/>
          <w:noProof/>
          <w:lang w:val="en-CA"/>
        </w:rPr>
        <w:drawing>
          <wp:anchor distT="0" distB="0" distL="114300" distR="114300" simplePos="0" relativeHeight="251659264" behindDoc="0" locked="0" layoutInCell="1" allowOverlap="1" wp14:anchorId="1F9FB5B1" wp14:editId="52969925">
            <wp:simplePos x="0" y="0"/>
            <wp:positionH relativeFrom="column">
              <wp:posOffset>0</wp:posOffset>
            </wp:positionH>
            <wp:positionV relativeFrom="paragraph">
              <wp:posOffset>-228600</wp:posOffset>
            </wp:positionV>
            <wp:extent cx="6243320" cy="345440"/>
            <wp:effectExtent l="0" t="0" r="5080" b="10160"/>
            <wp:wrapThrough wrapText="bothSides">
              <wp:wrapPolygon edited="0">
                <wp:start x="0" y="0"/>
                <wp:lineTo x="0" y="20647"/>
                <wp:lineTo x="21530" y="20647"/>
                <wp:lineTo x="21530" y="19059"/>
                <wp:lineTo x="40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6F212" w14:textId="55304BA0" w:rsidR="004F2788" w:rsidRPr="003B0051" w:rsidRDefault="00435957" w:rsidP="004F2788">
      <w:pPr>
        <w:rPr>
          <w:rFonts w:ascii="Arial" w:hAnsi="Arial" w:cs="Arial"/>
          <w:sz w:val="24"/>
          <w:szCs w:val="24"/>
        </w:rPr>
      </w:pPr>
      <w:r>
        <w:rPr>
          <w:rFonts w:ascii="Arial" w:hAnsi="Arial" w:cs="Arial"/>
          <w:sz w:val="24"/>
          <w:szCs w:val="24"/>
        </w:rPr>
        <w:t>November 30</w:t>
      </w:r>
      <w:r w:rsidR="00C14398" w:rsidRPr="003B0051">
        <w:rPr>
          <w:rFonts w:ascii="Arial" w:hAnsi="Arial" w:cs="Arial"/>
          <w:sz w:val="24"/>
          <w:szCs w:val="24"/>
        </w:rPr>
        <w:t>, 2015</w:t>
      </w:r>
    </w:p>
    <w:p w14:paraId="025382E0" w14:textId="77777777" w:rsidR="004F2788" w:rsidRPr="003B0051" w:rsidRDefault="004F2788" w:rsidP="004F2788">
      <w:pPr>
        <w:rPr>
          <w:rFonts w:ascii="Arial" w:hAnsi="Arial" w:cs="Arial"/>
          <w:sz w:val="24"/>
          <w:szCs w:val="24"/>
        </w:rPr>
      </w:pPr>
    </w:p>
    <w:p w14:paraId="2931A6B5" w14:textId="4B429071" w:rsidR="004F2788" w:rsidRPr="003B0051" w:rsidRDefault="004F2788" w:rsidP="004F2788">
      <w:pPr>
        <w:rPr>
          <w:rFonts w:ascii="Arial" w:hAnsi="Arial" w:cs="Arial"/>
          <w:b/>
          <w:i/>
          <w:sz w:val="24"/>
          <w:szCs w:val="24"/>
        </w:rPr>
      </w:pPr>
      <w:r w:rsidRPr="003B0051">
        <w:rPr>
          <w:rFonts w:ascii="Arial" w:hAnsi="Arial" w:cs="Arial"/>
          <w:b/>
          <w:i/>
          <w:sz w:val="24"/>
          <w:szCs w:val="24"/>
        </w:rPr>
        <w:t xml:space="preserve">Via </w:t>
      </w:r>
      <w:r w:rsidR="007505A8">
        <w:rPr>
          <w:rFonts w:ascii="Arial" w:hAnsi="Arial" w:cs="Arial"/>
          <w:b/>
          <w:i/>
          <w:sz w:val="24"/>
          <w:szCs w:val="24"/>
        </w:rPr>
        <w:t>GC Key</w:t>
      </w:r>
    </w:p>
    <w:p w14:paraId="2B284223" w14:textId="77777777" w:rsidR="00C14398" w:rsidRPr="003B0051" w:rsidRDefault="00C14398" w:rsidP="004F2788">
      <w:pPr>
        <w:rPr>
          <w:rFonts w:ascii="Arial" w:hAnsi="Arial" w:cs="Arial"/>
          <w:b/>
          <w:i/>
          <w:sz w:val="24"/>
          <w:szCs w:val="24"/>
        </w:rPr>
      </w:pPr>
    </w:p>
    <w:p w14:paraId="1F51459F" w14:textId="77777777" w:rsidR="007505A8" w:rsidRPr="007505A8" w:rsidRDefault="007505A8" w:rsidP="007505A8">
      <w:pPr>
        <w:pStyle w:val="PlainText"/>
        <w:rPr>
          <w:rFonts w:ascii="Arial" w:eastAsia="MS Mincho" w:hAnsi="Arial" w:cs="Arial"/>
          <w:sz w:val="24"/>
          <w:szCs w:val="24"/>
        </w:rPr>
      </w:pPr>
      <w:r w:rsidRPr="007505A8">
        <w:rPr>
          <w:rFonts w:ascii="Arial" w:eastAsia="MS Mincho" w:hAnsi="Arial" w:cs="Arial"/>
          <w:sz w:val="24"/>
          <w:szCs w:val="24"/>
        </w:rPr>
        <w:t>Mr. John Traversy</w:t>
      </w:r>
    </w:p>
    <w:p w14:paraId="0BE8B3BD" w14:textId="77777777" w:rsidR="007505A8" w:rsidRPr="007505A8" w:rsidRDefault="007505A8" w:rsidP="007505A8">
      <w:pPr>
        <w:pStyle w:val="PlainText"/>
        <w:rPr>
          <w:rFonts w:ascii="Arial" w:eastAsia="MS Mincho" w:hAnsi="Arial" w:cs="Arial"/>
          <w:sz w:val="24"/>
          <w:szCs w:val="24"/>
        </w:rPr>
      </w:pPr>
      <w:r w:rsidRPr="007505A8">
        <w:rPr>
          <w:rFonts w:ascii="Arial" w:eastAsia="MS Mincho" w:hAnsi="Arial" w:cs="Arial"/>
          <w:sz w:val="24"/>
          <w:szCs w:val="24"/>
        </w:rPr>
        <w:t>Secretary General</w:t>
      </w:r>
    </w:p>
    <w:p w14:paraId="79441E5E" w14:textId="77777777" w:rsidR="007505A8" w:rsidRPr="007505A8" w:rsidRDefault="007505A8" w:rsidP="007505A8">
      <w:pPr>
        <w:pStyle w:val="PlainText"/>
        <w:rPr>
          <w:rFonts w:ascii="Arial" w:eastAsia="MS Mincho" w:hAnsi="Arial" w:cs="Arial"/>
          <w:sz w:val="24"/>
          <w:szCs w:val="24"/>
        </w:rPr>
      </w:pPr>
      <w:r w:rsidRPr="007505A8">
        <w:rPr>
          <w:rFonts w:ascii="Arial" w:eastAsia="MS Mincho" w:hAnsi="Arial" w:cs="Arial"/>
          <w:sz w:val="24"/>
          <w:szCs w:val="24"/>
        </w:rPr>
        <w:t xml:space="preserve">Canadian Radio-television </w:t>
      </w:r>
    </w:p>
    <w:p w14:paraId="454DEBA4" w14:textId="77777777" w:rsidR="007505A8" w:rsidRPr="007505A8" w:rsidRDefault="007505A8" w:rsidP="007505A8">
      <w:pPr>
        <w:pStyle w:val="PlainText"/>
        <w:rPr>
          <w:rFonts w:ascii="Arial" w:eastAsia="MS Mincho" w:hAnsi="Arial" w:cs="Arial"/>
          <w:sz w:val="24"/>
          <w:szCs w:val="24"/>
        </w:rPr>
      </w:pPr>
      <w:r w:rsidRPr="007505A8">
        <w:rPr>
          <w:rFonts w:ascii="Arial" w:eastAsia="MS Mincho" w:hAnsi="Arial" w:cs="Arial"/>
          <w:sz w:val="24"/>
          <w:szCs w:val="24"/>
        </w:rPr>
        <w:t xml:space="preserve">  </w:t>
      </w:r>
      <w:proofErr w:type="gramStart"/>
      <w:r w:rsidRPr="007505A8">
        <w:rPr>
          <w:rFonts w:ascii="Arial" w:eastAsia="MS Mincho" w:hAnsi="Arial" w:cs="Arial"/>
          <w:sz w:val="24"/>
          <w:szCs w:val="24"/>
        </w:rPr>
        <w:t>and</w:t>
      </w:r>
      <w:proofErr w:type="gramEnd"/>
      <w:r w:rsidRPr="007505A8">
        <w:rPr>
          <w:rFonts w:ascii="Arial" w:eastAsia="MS Mincho" w:hAnsi="Arial" w:cs="Arial"/>
          <w:sz w:val="24"/>
          <w:szCs w:val="24"/>
        </w:rPr>
        <w:t xml:space="preserve"> Telecommunications Commission </w:t>
      </w:r>
    </w:p>
    <w:p w14:paraId="1C0AF0E6" w14:textId="5955D735" w:rsidR="004B0962" w:rsidRDefault="007505A8" w:rsidP="007505A8">
      <w:pPr>
        <w:pStyle w:val="PlainText"/>
        <w:rPr>
          <w:rFonts w:ascii="Arial" w:eastAsia="MS Mincho" w:hAnsi="Arial" w:cs="Arial"/>
          <w:sz w:val="24"/>
          <w:szCs w:val="24"/>
        </w:rPr>
      </w:pPr>
      <w:r w:rsidRPr="007505A8">
        <w:rPr>
          <w:rFonts w:ascii="Arial" w:eastAsia="MS Mincho" w:hAnsi="Arial" w:cs="Arial"/>
          <w:sz w:val="24"/>
          <w:szCs w:val="24"/>
        </w:rPr>
        <w:t>Ottawa, Ontario</w:t>
      </w:r>
    </w:p>
    <w:p w14:paraId="2052B129" w14:textId="77777777" w:rsidR="007505A8" w:rsidRDefault="007505A8" w:rsidP="007505A8">
      <w:pPr>
        <w:pStyle w:val="PlainText"/>
        <w:rPr>
          <w:rFonts w:ascii="Arial" w:hAnsi="Arial" w:cs="Arial"/>
          <w:sz w:val="24"/>
          <w:szCs w:val="24"/>
        </w:rPr>
      </w:pPr>
    </w:p>
    <w:p w14:paraId="216C826D" w14:textId="77777777" w:rsidR="00435957" w:rsidRDefault="00435957" w:rsidP="007505A8">
      <w:pPr>
        <w:pStyle w:val="PlainText"/>
        <w:rPr>
          <w:rFonts w:ascii="Arial" w:hAnsi="Arial" w:cs="Arial"/>
          <w:sz w:val="24"/>
          <w:szCs w:val="24"/>
        </w:rPr>
      </w:pPr>
    </w:p>
    <w:p w14:paraId="68946ED3" w14:textId="77777777" w:rsidR="00435957" w:rsidRDefault="00435957" w:rsidP="00435957">
      <w:pPr>
        <w:rPr>
          <w:rFonts w:ascii="Arial" w:eastAsia="Calibri" w:hAnsi="Arial" w:cs="Arial"/>
          <w:sz w:val="24"/>
          <w:szCs w:val="24"/>
        </w:rPr>
      </w:pPr>
      <w:r w:rsidRPr="007505A8">
        <w:rPr>
          <w:rFonts w:ascii="Arial" w:eastAsia="Calibri" w:hAnsi="Arial" w:cs="Arial"/>
          <w:sz w:val="24"/>
          <w:szCs w:val="24"/>
        </w:rPr>
        <w:t>Dear Mr. Traversy:</w:t>
      </w:r>
    </w:p>
    <w:p w14:paraId="664B0F3C" w14:textId="77777777" w:rsidR="00435957" w:rsidRDefault="00435957" w:rsidP="007505A8">
      <w:pPr>
        <w:pStyle w:val="PlainText"/>
        <w:rPr>
          <w:rFonts w:ascii="Arial" w:hAnsi="Arial" w:cs="Arial"/>
          <w:sz w:val="24"/>
          <w:szCs w:val="24"/>
        </w:rPr>
      </w:pPr>
    </w:p>
    <w:p w14:paraId="1F632380" w14:textId="05D3BE5B" w:rsidR="007505A8" w:rsidRDefault="000A5484" w:rsidP="000A5484">
      <w:pPr>
        <w:pStyle w:val="PlainText"/>
        <w:ind w:left="720" w:hanging="720"/>
        <w:rPr>
          <w:rFonts w:ascii="Arial" w:hAnsi="Arial" w:cs="Arial"/>
          <w:b/>
          <w:sz w:val="24"/>
          <w:szCs w:val="24"/>
        </w:rPr>
      </w:pPr>
      <w:r>
        <w:rPr>
          <w:rFonts w:ascii="Arial" w:hAnsi="Arial" w:cs="Arial"/>
          <w:b/>
          <w:sz w:val="24"/>
          <w:szCs w:val="24"/>
        </w:rPr>
        <w:t xml:space="preserve">Re: </w:t>
      </w:r>
      <w:r>
        <w:rPr>
          <w:rFonts w:ascii="Arial" w:hAnsi="Arial" w:cs="Arial"/>
          <w:b/>
          <w:sz w:val="24"/>
          <w:szCs w:val="24"/>
        </w:rPr>
        <w:tab/>
      </w:r>
      <w:r w:rsidR="00435957" w:rsidRPr="00435957">
        <w:rPr>
          <w:rFonts w:ascii="Arial" w:hAnsi="Arial" w:cs="Arial"/>
          <w:b/>
          <w:sz w:val="24"/>
          <w:szCs w:val="24"/>
        </w:rPr>
        <w:t xml:space="preserve">City </w:t>
      </w:r>
      <w:r>
        <w:rPr>
          <w:rFonts w:ascii="Arial" w:hAnsi="Arial" w:cs="Arial"/>
          <w:b/>
          <w:sz w:val="24"/>
          <w:szCs w:val="24"/>
        </w:rPr>
        <w:t>Saskatchewan Report for the 2014</w:t>
      </w:r>
      <w:r w:rsidR="00435957" w:rsidRPr="00435957">
        <w:rPr>
          <w:rFonts w:ascii="Arial" w:hAnsi="Arial" w:cs="Arial"/>
          <w:b/>
          <w:sz w:val="24"/>
          <w:szCs w:val="24"/>
        </w:rPr>
        <w:t>-1</w:t>
      </w:r>
      <w:r>
        <w:rPr>
          <w:rFonts w:ascii="Arial" w:hAnsi="Arial" w:cs="Arial"/>
          <w:b/>
          <w:sz w:val="24"/>
          <w:szCs w:val="24"/>
        </w:rPr>
        <w:t xml:space="preserve">5 Broadcast </w:t>
      </w:r>
      <w:proofErr w:type="gramStart"/>
      <w:r>
        <w:rPr>
          <w:rFonts w:ascii="Arial" w:hAnsi="Arial" w:cs="Arial"/>
          <w:b/>
          <w:sz w:val="24"/>
          <w:szCs w:val="24"/>
        </w:rPr>
        <w:t>Year</w:t>
      </w:r>
      <w:proofErr w:type="gramEnd"/>
      <w:r>
        <w:rPr>
          <w:rFonts w:ascii="Arial" w:hAnsi="Arial" w:cs="Arial"/>
          <w:b/>
          <w:sz w:val="24"/>
          <w:szCs w:val="24"/>
        </w:rPr>
        <w:t xml:space="preserve"> on </w:t>
      </w:r>
      <w:r w:rsidR="00435957" w:rsidRPr="00435957">
        <w:rPr>
          <w:rFonts w:ascii="Arial" w:hAnsi="Arial" w:cs="Arial"/>
          <w:b/>
          <w:sz w:val="24"/>
          <w:szCs w:val="24"/>
        </w:rPr>
        <w:t xml:space="preserve">Learning Opportunities for Category </w:t>
      </w:r>
      <w:r>
        <w:rPr>
          <w:rFonts w:ascii="Arial" w:hAnsi="Arial" w:cs="Arial"/>
          <w:b/>
          <w:sz w:val="24"/>
          <w:szCs w:val="24"/>
        </w:rPr>
        <w:t>7 Drama and Comedy Programming (</w:t>
      </w:r>
      <w:r w:rsidR="00435957" w:rsidRPr="00435957">
        <w:rPr>
          <w:rFonts w:ascii="Arial" w:hAnsi="Arial" w:cs="Arial"/>
          <w:b/>
          <w:sz w:val="24"/>
          <w:szCs w:val="24"/>
        </w:rPr>
        <w:t>Broadcasting Decision CRTC 2012-339</w:t>
      </w:r>
      <w:r>
        <w:rPr>
          <w:rFonts w:ascii="Arial" w:hAnsi="Arial" w:cs="Arial"/>
          <w:b/>
          <w:sz w:val="24"/>
          <w:szCs w:val="24"/>
        </w:rPr>
        <w:t>)</w:t>
      </w:r>
    </w:p>
    <w:p w14:paraId="61138726" w14:textId="77777777" w:rsidR="00435957" w:rsidRDefault="00435957" w:rsidP="00435957">
      <w:pPr>
        <w:pStyle w:val="PlainText"/>
        <w:rPr>
          <w:rFonts w:ascii="Arial" w:hAnsi="Arial" w:cs="Arial"/>
          <w:b/>
          <w:sz w:val="24"/>
          <w:szCs w:val="24"/>
        </w:rPr>
      </w:pPr>
    </w:p>
    <w:p w14:paraId="5510C9FF" w14:textId="075FECE4" w:rsidR="00435957" w:rsidRPr="00435957" w:rsidRDefault="00435957" w:rsidP="00435957">
      <w:pPr>
        <w:rPr>
          <w:rFonts w:ascii="Arial" w:hAnsi="Arial" w:cs="Arial"/>
          <w:sz w:val="24"/>
          <w:szCs w:val="24"/>
        </w:rPr>
      </w:pPr>
      <w:r>
        <w:rPr>
          <w:rFonts w:ascii="Arial" w:hAnsi="Arial" w:cs="Arial"/>
          <w:sz w:val="24"/>
          <w:szCs w:val="24"/>
        </w:rPr>
        <w:t>Rogers Media Inc.</w:t>
      </w:r>
      <w:r w:rsidR="000A5484">
        <w:rPr>
          <w:rFonts w:ascii="Arial" w:hAnsi="Arial" w:cs="Arial"/>
          <w:sz w:val="24"/>
          <w:szCs w:val="24"/>
        </w:rPr>
        <w:t xml:space="preserve"> (Rogers) is pleased to file this annual report</w:t>
      </w:r>
      <w:r w:rsidR="00A63B79">
        <w:rPr>
          <w:rFonts w:ascii="Arial" w:hAnsi="Arial" w:cs="Arial"/>
          <w:sz w:val="24"/>
          <w:szCs w:val="24"/>
        </w:rPr>
        <w:t xml:space="preserve"> describing the efforts of </w:t>
      </w:r>
      <w:r w:rsidRPr="00435957">
        <w:rPr>
          <w:rFonts w:ascii="Arial" w:hAnsi="Arial" w:cs="Arial"/>
          <w:sz w:val="24"/>
          <w:szCs w:val="24"/>
        </w:rPr>
        <w:t>City Saskatchewan to connect programming drawn from</w:t>
      </w:r>
      <w:r w:rsidR="00A63B79">
        <w:rPr>
          <w:rFonts w:ascii="Arial" w:hAnsi="Arial" w:cs="Arial"/>
          <w:sz w:val="24"/>
          <w:szCs w:val="24"/>
        </w:rPr>
        <w:t xml:space="preserve"> program category 7 (Drama and c</w:t>
      </w:r>
      <w:r w:rsidRPr="00435957">
        <w:rPr>
          <w:rFonts w:ascii="Arial" w:hAnsi="Arial" w:cs="Arial"/>
          <w:sz w:val="24"/>
          <w:szCs w:val="24"/>
        </w:rPr>
        <w:t xml:space="preserve">omedy) to learning opportunities made available by educators in Saskatchewan.  </w:t>
      </w:r>
    </w:p>
    <w:p w14:paraId="00222092" w14:textId="77777777" w:rsidR="00435957" w:rsidRPr="00435957" w:rsidRDefault="00435957" w:rsidP="00435957">
      <w:pPr>
        <w:rPr>
          <w:rFonts w:ascii="Arial" w:hAnsi="Arial" w:cs="Arial"/>
          <w:sz w:val="24"/>
          <w:szCs w:val="24"/>
        </w:rPr>
      </w:pPr>
    </w:p>
    <w:p w14:paraId="4B4B6361" w14:textId="77777777" w:rsidR="00435957" w:rsidRPr="00435957" w:rsidRDefault="00435957" w:rsidP="00435957">
      <w:pPr>
        <w:rPr>
          <w:rFonts w:ascii="Arial" w:hAnsi="Arial" w:cs="Arial"/>
          <w:b/>
          <w:sz w:val="24"/>
          <w:szCs w:val="24"/>
        </w:rPr>
      </w:pPr>
      <w:r w:rsidRPr="00435957">
        <w:rPr>
          <w:rFonts w:ascii="Arial" w:hAnsi="Arial" w:cs="Arial"/>
          <w:b/>
          <w:sz w:val="24"/>
          <w:szCs w:val="24"/>
        </w:rPr>
        <w:t>Status Report 2014-15</w:t>
      </w:r>
    </w:p>
    <w:p w14:paraId="26305715" w14:textId="77777777" w:rsidR="00435957" w:rsidRPr="00435957" w:rsidRDefault="00435957" w:rsidP="00435957">
      <w:pPr>
        <w:rPr>
          <w:rFonts w:ascii="Arial" w:hAnsi="Arial" w:cs="Arial"/>
          <w:sz w:val="24"/>
          <w:szCs w:val="24"/>
        </w:rPr>
      </w:pPr>
    </w:p>
    <w:p w14:paraId="2789881D" w14:textId="163B2B1D" w:rsidR="00435957" w:rsidRPr="00435957" w:rsidRDefault="00435957" w:rsidP="00435957">
      <w:pPr>
        <w:rPr>
          <w:rFonts w:ascii="Arial" w:hAnsi="Arial" w:cs="Arial"/>
          <w:sz w:val="24"/>
          <w:szCs w:val="24"/>
        </w:rPr>
      </w:pPr>
      <w:r w:rsidRPr="00435957">
        <w:rPr>
          <w:rFonts w:ascii="Arial" w:hAnsi="Arial" w:cs="Arial"/>
          <w:sz w:val="24"/>
          <w:szCs w:val="24"/>
        </w:rPr>
        <w:t xml:space="preserve">As </w:t>
      </w:r>
      <w:r w:rsidR="00A63B79">
        <w:rPr>
          <w:rFonts w:ascii="Arial" w:hAnsi="Arial" w:cs="Arial"/>
          <w:sz w:val="24"/>
          <w:szCs w:val="24"/>
        </w:rPr>
        <w:t xml:space="preserve">previously reported, there have been </w:t>
      </w:r>
      <w:r w:rsidRPr="00435957">
        <w:rPr>
          <w:rFonts w:ascii="Arial" w:hAnsi="Arial" w:cs="Arial"/>
          <w:sz w:val="24"/>
          <w:szCs w:val="24"/>
        </w:rPr>
        <w:t>many changes to the structure, priorities, programming, and staff at the Ministries of Education and Advanced Education and post-secondary institutions</w:t>
      </w:r>
      <w:r w:rsidR="00A63B79">
        <w:rPr>
          <w:rFonts w:ascii="Arial" w:hAnsi="Arial" w:cs="Arial"/>
          <w:sz w:val="24"/>
          <w:szCs w:val="24"/>
        </w:rPr>
        <w:t xml:space="preserve"> in Saskatchewan</w:t>
      </w:r>
      <w:r w:rsidRPr="00435957">
        <w:rPr>
          <w:rFonts w:ascii="Arial" w:hAnsi="Arial" w:cs="Arial"/>
          <w:sz w:val="24"/>
          <w:szCs w:val="24"/>
        </w:rPr>
        <w:t>. Identification and recognition of lear</w:t>
      </w:r>
      <w:r w:rsidR="00A63B79">
        <w:rPr>
          <w:rFonts w:ascii="Arial" w:hAnsi="Arial" w:cs="Arial"/>
          <w:sz w:val="24"/>
          <w:szCs w:val="24"/>
        </w:rPr>
        <w:t>ning opportunities for programs classified as c</w:t>
      </w:r>
      <w:r w:rsidRPr="00435957">
        <w:rPr>
          <w:rFonts w:ascii="Arial" w:hAnsi="Arial" w:cs="Arial"/>
          <w:sz w:val="24"/>
          <w:szCs w:val="24"/>
        </w:rPr>
        <w:t xml:space="preserve">ategory 7 (Drama and </w:t>
      </w:r>
      <w:r w:rsidR="00A63B79">
        <w:rPr>
          <w:rFonts w:ascii="Arial" w:hAnsi="Arial" w:cs="Arial"/>
          <w:sz w:val="24"/>
          <w:szCs w:val="24"/>
        </w:rPr>
        <w:t>c</w:t>
      </w:r>
      <w:r w:rsidRPr="00435957">
        <w:rPr>
          <w:rFonts w:ascii="Arial" w:hAnsi="Arial" w:cs="Arial"/>
          <w:sz w:val="24"/>
          <w:szCs w:val="24"/>
        </w:rPr>
        <w:t xml:space="preserve">omedy) </w:t>
      </w:r>
      <w:r w:rsidR="00A63B79">
        <w:rPr>
          <w:rFonts w:ascii="Arial" w:hAnsi="Arial" w:cs="Arial"/>
          <w:sz w:val="24"/>
          <w:szCs w:val="24"/>
        </w:rPr>
        <w:t xml:space="preserve">as well as other program categories </w:t>
      </w:r>
      <w:r w:rsidRPr="00435957">
        <w:rPr>
          <w:rFonts w:ascii="Arial" w:hAnsi="Arial" w:cs="Arial"/>
          <w:sz w:val="24"/>
          <w:szCs w:val="24"/>
        </w:rPr>
        <w:t xml:space="preserve">are moving forward, but remain a slow process.  </w:t>
      </w:r>
    </w:p>
    <w:p w14:paraId="62377EF3" w14:textId="77777777" w:rsidR="00435957" w:rsidRPr="00435957" w:rsidRDefault="00435957" w:rsidP="00435957">
      <w:pPr>
        <w:rPr>
          <w:rFonts w:ascii="Arial" w:hAnsi="Arial" w:cs="Arial"/>
          <w:sz w:val="24"/>
          <w:szCs w:val="24"/>
        </w:rPr>
      </w:pPr>
    </w:p>
    <w:p w14:paraId="060E15E2" w14:textId="77777777" w:rsidR="00435957" w:rsidRPr="00435957" w:rsidRDefault="00435957" w:rsidP="00435957">
      <w:pPr>
        <w:rPr>
          <w:rFonts w:ascii="Arial" w:hAnsi="Arial" w:cs="Arial"/>
          <w:b/>
          <w:sz w:val="24"/>
          <w:szCs w:val="24"/>
        </w:rPr>
      </w:pPr>
      <w:r w:rsidRPr="00435957">
        <w:rPr>
          <w:rFonts w:ascii="Arial" w:hAnsi="Arial" w:cs="Arial"/>
          <w:b/>
          <w:sz w:val="24"/>
          <w:szCs w:val="24"/>
        </w:rPr>
        <w:t xml:space="preserve">Early Years </w:t>
      </w:r>
    </w:p>
    <w:p w14:paraId="656A3E44" w14:textId="77777777" w:rsidR="00435957" w:rsidRPr="00435957" w:rsidRDefault="00435957" w:rsidP="00435957">
      <w:pPr>
        <w:rPr>
          <w:rFonts w:ascii="Arial" w:hAnsi="Arial" w:cs="Arial"/>
          <w:sz w:val="24"/>
          <w:szCs w:val="24"/>
        </w:rPr>
      </w:pPr>
    </w:p>
    <w:p w14:paraId="37E39543" w14:textId="1DB6FEEA" w:rsidR="00435957" w:rsidRPr="00435957" w:rsidRDefault="00435957" w:rsidP="00435957">
      <w:pPr>
        <w:rPr>
          <w:rFonts w:ascii="Arial" w:hAnsi="Arial" w:cs="Arial"/>
          <w:sz w:val="24"/>
          <w:szCs w:val="24"/>
        </w:rPr>
      </w:pPr>
      <w:r w:rsidRPr="00435957">
        <w:rPr>
          <w:rFonts w:ascii="Arial" w:hAnsi="Arial" w:cs="Arial"/>
          <w:sz w:val="24"/>
          <w:szCs w:val="24"/>
        </w:rPr>
        <w:t xml:space="preserve">In the 2013-14 report, we </w:t>
      </w:r>
      <w:r w:rsidR="00A63B79">
        <w:rPr>
          <w:rFonts w:ascii="Arial" w:hAnsi="Arial" w:cs="Arial"/>
          <w:sz w:val="24"/>
          <w:szCs w:val="24"/>
        </w:rPr>
        <w:t>reported</w:t>
      </w:r>
      <w:r w:rsidRPr="00435957">
        <w:rPr>
          <w:rFonts w:ascii="Arial" w:hAnsi="Arial" w:cs="Arial"/>
          <w:sz w:val="24"/>
          <w:szCs w:val="24"/>
        </w:rPr>
        <w:t xml:space="preserve"> that Early Years learning resource evaluations had been moved to the Saskatchewan Teachers Federation’s (STF) Saskatchewan Professional Development Unit (SPDU). </w:t>
      </w:r>
      <w:r w:rsidR="00A63B79">
        <w:rPr>
          <w:rFonts w:ascii="Arial" w:hAnsi="Arial" w:cs="Arial"/>
          <w:sz w:val="24"/>
          <w:szCs w:val="24"/>
        </w:rPr>
        <w:t>We wish to confirm that</w:t>
      </w:r>
      <w:r w:rsidRPr="00435957">
        <w:rPr>
          <w:rFonts w:ascii="Arial" w:hAnsi="Arial" w:cs="Arial"/>
          <w:sz w:val="24"/>
          <w:szCs w:val="24"/>
        </w:rPr>
        <w:t xml:space="preserve"> this change </w:t>
      </w:r>
      <w:r w:rsidR="00A63B79">
        <w:rPr>
          <w:rFonts w:ascii="Arial" w:hAnsi="Arial" w:cs="Arial"/>
          <w:sz w:val="24"/>
          <w:szCs w:val="24"/>
        </w:rPr>
        <w:t>was subsequently</w:t>
      </w:r>
      <w:r w:rsidRPr="00435957">
        <w:rPr>
          <w:rFonts w:ascii="Arial" w:hAnsi="Arial" w:cs="Arial"/>
          <w:sz w:val="24"/>
          <w:szCs w:val="24"/>
        </w:rPr>
        <w:t xml:space="preserve"> reversed; evaluations are once again managed by the Ministry of Education’s Early Years consultants. </w:t>
      </w:r>
    </w:p>
    <w:p w14:paraId="30E20E06" w14:textId="77777777" w:rsidR="00435957" w:rsidRPr="00435957" w:rsidRDefault="00435957" w:rsidP="00435957">
      <w:pPr>
        <w:rPr>
          <w:rFonts w:ascii="Arial" w:hAnsi="Arial" w:cs="Arial"/>
          <w:sz w:val="24"/>
          <w:szCs w:val="24"/>
        </w:rPr>
      </w:pPr>
    </w:p>
    <w:p w14:paraId="6B40B81F" w14:textId="0B1ECAE8" w:rsidR="00435957" w:rsidRPr="00435957" w:rsidRDefault="00435957" w:rsidP="00435957">
      <w:pPr>
        <w:rPr>
          <w:rFonts w:ascii="Arial" w:hAnsi="Arial" w:cs="Arial"/>
          <w:sz w:val="24"/>
          <w:szCs w:val="24"/>
        </w:rPr>
      </w:pPr>
      <w:r w:rsidRPr="00435957">
        <w:rPr>
          <w:rFonts w:ascii="Arial" w:hAnsi="Arial" w:cs="Arial"/>
          <w:sz w:val="24"/>
          <w:szCs w:val="24"/>
        </w:rPr>
        <w:t xml:space="preserve">In accordance with this revised process, all new program materials for a pre-school audience were submitted to the </w:t>
      </w:r>
      <w:r w:rsidR="00A63B79">
        <w:rPr>
          <w:rFonts w:ascii="Arial" w:hAnsi="Arial" w:cs="Arial"/>
          <w:sz w:val="24"/>
          <w:szCs w:val="24"/>
        </w:rPr>
        <w:t xml:space="preserve">Early Years Branch at the </w:t>
      </w:r>
      <w:r w:rsidRPr="00435957">
        <w:rPr>
          <w:rFonts w:ascii="Arial" w:hAnsi="Arial" w:cs="Arial"/>
          <w:sz w:val="24"/>
          <w:szCs w:val="24"/>
        </w:rPr>
        <w:t>Ministry</w:t>
      </w:r>
      <w:r w:rsidR="00A63B79">
        <w:rPr>
          <w:rFonts w:ascii="Arial" w:hAnsi="Arial" w:cs="Arial"/>
          <w:sz w:val="24"/>
          <w:szCs w:val="24"/>
        </w:rPr>
        <w:t xml:space="preserve"> of Education</w:t>
      </w:r>
      <w:r w:rsidRPr="00435957">
        <w:rPr>
          <w:rFonts w:ascii="Arial" w:hAnsi="Arial" w:cs="Arial"/>
          <w:sz w:val="24"/>
          <w:szCs w:val="24"/>
        </w:rPr>
        <w:t xml:space="preserve"> in May 2015. We are pleased to report that all the program materials provided were evaluated and deemed suitable as preschool content for three- four- and five-year-old children in August 2015. </w:t>
      </w:r>
      <w:r w:rsidR="00CC0F58">
        <w:rPr>
          <w:rFonts w:ascii="Arial" w:hAnsi="Arial" w:cs="Arial"/>
          <w:sz w:val="24"/>
          <w:szCs w:val="24"/>
        </w:rPr>
        <w:t>We received this note with the letter providing accreditation for the programs:</w:t>
      </w:r>
    </w:p>
    <w:p w14:paraId="2CE46317" w14:textId="77777777" w:rsidR="00435957" w:rsidRPr="00435957" w:rsidRDefault="00435957" w:rsidP="00435957">
      <w:pPr>
        <w:rPr>
          <w:rFonts w:ascii="Arial" w:hAnsi="Arial" w:cs="Arial"/>
          <w:sz w:val="24"/>
          <w:szCs w:val="24"/>
        </w:rPr>
      </w:pPr>
    </w:p>
    <w:p w14:paraId="50BA3D80" w14:textId="4DC917BE" w:rsidR="00435957" w:rsidRDefault="00435957" w:rsidP="00CC0F58">
      <w:pPr>
        <w:ind w:leftChars="851" w:left="1702" w:right="851"/>
        <w:rPr>
          <w:rFonts w:ascii="Arial" w:hAnsi="Arial" w:cs="Arial"/>
          <w:i/>
          <w:sz w:val="24"/>
          <w:szCs w:val="24"/>
        </w:rPr>
      </w:pPr>
      <w:r w:rsidRPr="00A63B79">
        <w:rPr>
          <w:rFonts w:ascii="Arial" w:hAnsi="Arial" w:cs="Arial"/>
          <w:i/>
          <w:sz w:val="24"/>
          <w:szCs w:val="24"/>
        </w:rPr>
        <w:t>Thank you for offering age-appropriate</w:t>
      </w:r>
      <w:r w:rsidR="00A63B79" w:rsidRPr="00A63B79">
        <w:rPr>
          <w:rFonts w:ascii="Arial" w:hAnsi="Arial" w:cs="Arial"/>
          <w:i/>
          <w:sz w:val="24"/>
          <w:szCs w:val="24"/>
        </w:rPr>
        <w:t xml:space="preserve"> programming for young viewers.</w:t>
      </w:r>
    </w:p>
    <w:p w14:paraId="1B15C972" w14:textId="741E6E5B" w:rsidR="00435957" w:rsidRPr="00CC0F58" w:rsidRDefault="00A63B79" w:rsidP="00435957">
      <w:pPr>
        <w:pStyle w:val="ListParagraph"/>
        <w:numPr>
          <w:ilvl w:val="0"/>
          <w:numId w:val="7"/>
        </w:numPr>
        <w:ind w:leftChars="851" w:left="2062" w:right="851"/>
        <w:rPr>
          <w:rFonts w:ascii="Arial" w:hAnsi="Arial" w:cs="Arial"/>
          <w:sz w:val="24"/>
          <w:szCs w:val="24"/>
        </w:rPr>
      </w:pPr>
      <w:r w:rsidRPr="00CC0F58">
        <w:rPr>
          <w:rFonts w:ascii="Arial" w:hAnsi="Arial" w:cs="Arial"/>
          <w:sz w:val="24"/>
          <w:szCs w:val="24"/>
        </w:rPr>
        <w:t>Lynn Allen,</w:t>
      </w:r>
      <w:r w:rsidR="00435957" w:rsidRPr="00CC0F58">
        <w:rPr>
          <w:rFonts w:ascii="Arial" w:hAnsi="Arial" w:cs="Arial"/>
          <w:sz w:val="24"/>
          <w:szCs w:val="24"/>
        </w:rPr>
        <w:t xml:space="preserve"> Executive Director, Early Years </w:t>
      </w:r>
    </w:p>
    <w:p w14:paraId="3E1BF225" w14:textId="77777777" w:rsidR="00A63B79" w:rsidRDefault="00A63B79" w:rsidP="00435957">
      <w:pPr>
        <w:rPr>
          <w:rFonts w:ascii="Arial" w:hAnsi="Arial" w:cs="Arial"/>
          <w:sz w:val="24"/>
          <w:szCs w:val="24"/>
        </w:rPr>
      </w:pPr>
    </w:p>
    <w:p w14:paraId="2C809BEC" w14:textId="77777777" w:rsidR="00A63B79" w:rsidRDefault="00A63B79" w:rsidP="00435957">
      <w:pPr>
        <w:rPr>
          <w:rFonts w:ascii="Arial" w:hAnsi="Arial" w:cs="Arial"/>
          <w:sz w:val="24"/>
          <w:szCs w:val="24"/>
        </w:rPr>
      </w:pPr>
    </w:p>
    <w:p w14:paraId="5CEA7005" w14:textId="77777777" w:rsidR="00A63B79" w:rsidRPr="00435957" w:rsidRDefault="00A63B79" w:rsidP="00435957">
      <w:pPr>
        <w:rPr>
          <w:rFonts w:ascii="Arial" w:hAnsi="Arial" w:cs="Arial"/>
          <w:sz w:val="24"/>
          <w:szCs w:val="24"/>
        </w:rPr>
      </w:pPr>
    </w:p>
    <w:p w14:paraId="2DDDCC2B" w14:textId="00C5C4CF" w:rsidR="00435957" w:rsidRPr="00A63B79" w:rsidRDefault="00435957" w:rsidP="00435957">
      <w:pPr>
        <w:rPr>
          <w:rFonts w:ascii="Arial" w:hAnsi="Arial" w:cs="Arial"/>
          <w:b/>
          <w:sz w:val="24"/>
          <w:szCs w:val="24"/>
        </w:rPr>
      </w:pPr>
      <w:r w:rsidRPr="00A63B79">
        <w:rPr>
          <w:rFonts w:ascii="Arial" w:hAnsi="Arial" w:cs="Arial"/>
          <w:b/>
          <w:sz w:val="24"/>
          <w:szCs w:val="24"/>
        </w:rPr>
        <w:lastRenderedPageBreak/>
        <w:t xml:space="preserve">Kindergarten to Grade 12 </w:t>
      </w:r>
    </w:p>
    <w:p w14:paraId="30EE587A" w14:textId="77777777" w:rsidR="00435957" w:rsidRPr="00435957" w:rsidRDefault="00435957" w:rsidP="00435957">
      <w:pPr>
        <w:rPr>
          <w:rFonts w:ascii="Arial" w:hAnsi="Arial" w:cs="Arial"/>
          <w:sz w:val="24"/>
          <w:szCs w:val="24"/>
        </w:rPr>
      </w:pPr>
    </w:p>
    <w:p w14:paraId="1B6D2C64" w14:textId="42B208B0" w:rsidR="00435957" w:rsidRPr="00435957" w:rsidRDefault="001C7B7A" w:rsidP="00435957">
      <w:pPr>
        <w:rPr>
          <w:rFonts w:ascii="Arial" w:hAnsi="Arial" w:cs="Arial"/>
          <w:sz w:val="24"/>
          <w:szCs w:val="24"/>
        </w:rPr>
      </w:pPr>
      <w:r>
        <w:rPr>
          <w:rFonts w:ascii="Arial" w:hAnsi="Arial" w:cs="Arial"/>
          <w:sz w:val="24"/>
          <w:szCs w:val="24"/>
        </w:rPr>
        <w:t>We can confirm that e</w:t>
      </w:r>
      <w:r w:rsidR="00435957" w:rsidRPr="00435957">
        <w:rPr>
          <w:rFonts w:ascii="Arial" w:hAnsi="Arial" w:cs="Arial"/>
          <w:sz w:val="24"/>
          <w:szCs w:val="24"/>
        </w:rPr>
        <w:t>xtensive curriculum renewal and restructuring is ongoing</w:t>
      </w:r>
      <w:r w:rsidR="00A63B79">
        <w:rPr>
          <w:rFonts w:ascii="Arial" w:hAnsi="Arial" w:cs="Arial"/>
          <w:sz w:val="24"/>
          <w:szCs w:val="24"/>
        </w:rPr>
        <w:t xml:space="preserve"> for Kindergarten to Grade 12</w:t>
      </w:r>
      <w:r w:rsidR="00EE68DE">
        <w:rPr>
          <w:rFonts w:ascii="Arial" w:hAnsi="Arial" w:cs="Arial"/>
          <w:sz w:val="24"/>
          <w:szCs w:val="24"/>
        </w:rPr>
        <w:t xml:space="preserve"> (K-12) as well</w:t>
      </w:r>
      <w:r>
        <w:rPr>
          <w:rFonts w:ascii="Arial" w:hAnsi="Arial" w:cs="Arial"/>
          <w:sz w:val="24"/>
          <w:szCs w:val="24"/>
        </w:rPr>
        <w:t xml:space="preserve">. </w:t>
      </w:r>
      <w:r w:rsidR="00EE68DE">
        <w:rPr>
          <w:rFonts w:ascii="Arial" w:hAnsi="Arial" w:cs="Arial"/>
          <w:sz w:val="24"/>
          <w:szCs w:val="24"/>
        </w:rPr>
        <w:t>T</w:t>
      </w:r>
      <w:r w:rsidR="00435957" w:rsidRPr="00435957">
        <w:rPr>
          <w:rFonts w:ascii="Arial" w:hAnsi="Arial" w:cs="Arial"/>
          <w:sz w:val="24"/>
          <w:szCs w:val="24"/>
        </w:rPr>
        <w:t xml:space="preserve">he Ministry of Education is operating under a </w:t>
      </w:r>
      <w:r>
        <w:rPr>
          <w:rFonts w:ascii="Arial" w:hAnsi="Arial" w:cs="Arial"/>
          <w:sz w:val="24"/>
          <w:szCs w:val="24"/>
        </w:rPr>
        <w:t>“Stop/Pause”</w:t>
      </w:r>
      <w:r w:rsidRPr="00435957">
        <w:rPr>
          <w:rFonts w:ascii="Arial" w:hAnsi="Arial" w:cs="Arial"/>
          <w:sz w:val="24"/>
          <w:szCs w:val="24"/>
        </w:rPr>
        <w:t xml:space="preserve"> </w:t>
      </w:r>
      <w:r w:rsidR="00435957" w:rsidRPr="00435957">
        <w:rPr>
          <w:rFonts w:ascii="Arial" w:hAnsi="Arial" w:cs="Arial"/>
          <w:sz w:val="24"/>
          <w:szCs w:val="24"/>
        </w:rPr>
        <w:t xml:space="preserve">directive which </w:t>
      </w:r>
      <w:r w:rsidR="00EE68DE">
        <w:rPr>
          <w:rFonts w:ascii="Arial" w:hAnsi="Arial" w:cs="Arial"/>
          <w:sz w:val="24"/>
          <w:szCs w:val="24"/>
        </w:rPr>
        <w:t xml:space="preserve">has </w:t>
      </w:r>
      <w:r w:rsidR="00435957" w:rsidRPr="00435957">
        <w:rPr>
          <w:rFonts w:ascii="Arial" w:hAnsi="Arial" w:cs="Arial"/>
          <w:sz w:val="24"/>
          <w:szCs w:val="24"/>
        </w:rPr>
        <w:t xml:space="preserve">essentially stalled content evaluation for curriculum with the exception of limited identified learning areas and grade levels. The </w:t>
      </w:r>
      <w:r w:rsidR="00EE68DE">
        <w:rPr>
          <w:rFonts w:ascii="Arial" w:hAnsi="Arial" w:cs="Arial"/>
          <w:sz w:val="24"/>
          <w:szCs w:val="24"/>
        </w:rPr>
        <w:t xml:space="preserve">Ministry’s </w:t>
      </w:r>
      <w:r w:rsidR="00435957" w:rsidRPr="00435957">
        <w:rPr>
          <w:rFonts w:ascii="Arial" w:hAnsi="Arial" w:cs="Arial"/>
          <w:sz w:val="24"/>
          <w:szCs w:val="24"/>
        </w:rPr>
        <w:t xml:space="preserve">goal of </w:t>
      </w:r>
      <w:r w:rsidR="00EE68DE">
        <w:rPr>
          <w:rFonts w:ascii="Arial" w:hAnsi="Arial" w:cs="Arial"/>
          <w:sz w:val="24"/>
          <w:szCs w:val="24"/>
        </w:rPr>
        <w:t>performing</w:t>
      </w:r>
      <w:r w:rsidR="00435957" w:rsidRPr="00435957">
        <w:rPr>
          <w:rFonts w:ascii="Arial" w:hAnsi="Arial" w:cs="Arial"/>
          <w:sz w:val="24"/>
          <w:szCs w:val="24"/>
        </w:rPr>
        <w:t xml:space="preserve"> evaluations across all curriculum areas by </w:t>
      </w:r>
      <w:proofErr w:type="gramStart"/>
      <w:r w:rsidR="00435957" w:rsidRPr="00435957">
        <w:rPr>
          <w:rFonts w:ascii="Arial" w:hAnsi="Arial" w:cs="Arial"/>
          <w:sz w:val="24"/>
          <w:szCs w:val="24"/>
        </w:rPr>
        <w:t>Fall</w:t>
      </w:r>
      <w:proofErr w:type="gramEnd"/>
      <w:r w:rsidR="00435957" w:rsidRPr="00435957">
        <w:rPr>
          <w:rFonts w:ascii="Arial" w:hAnsi="Arial" w:cs="Arial"/>
          <w:sz w:val="24"/>
          <w:szCs w:val="24"/>
        </w:rPr>
        <w:t xml:space="preserve"> 2014 has been delayed, possibly until 2016.  Accord</w:t>
      </w:r>
      <w:r w:rsidR="00EE68DE">
        <w:rPr>
          <w:rFonts w:ascii="Arial" w:hAnsi="Arial" w:cs="Arial"/>
          <w:sz w:val="24"/>
          <w:szCs w:val="24"/>
        </w:rPr>
        <w:t>ing to Ministry officials, the “Stop/Pause”</w:t>
      </w:r>
      <w:r w:rsidR="00435957" w:rsidRPr="00435957">
        <w:rPr>
          <w:rFonts w:ascii="Arial" w:hAnsi="Arial" w:cs="Arial"/>
          <w:sz w:val="24"/>
          <w:szCs w:val="24"/>
        </w:rPr>
        <w:t xml:space="preserve"> directive will </w:t>
      </w:r>
      <w:r w:rsidR="00CC0F58">
        <w:rPr>
          <w:rFonts w:ascii="Arial" w:hAnsi="Arial" w:cs="Arial"/>
          <w:sz w:val="24"/>
          <w:szCs w:val="24"/>
        </w:rPr>
        <w:t>end at some point;</w:t>
      </w:r>
      <w:r w:rsidR="00435957" w:rsidRPr="00435957">
        <w:rPr>
          <w:rFonts w:ascii="Arial" w:hAnsi="Arial" w:cs="Arial"/>
          <w:sz w:val="24"/>
          <w:szCs w:val="24"/>
        </w:rPr>
        <w:t xml:space="preserve"> however</w:t>
      </w:r>
      <w:r w:rsidR="00EE68DE">
        <w:rPr>
          <w:rFonts w:ascii="Arial" w:hAnsi="Arial" w:cs="Arial"/>
          <w:sz w:val="24"/>
          <w:szCs w:val="24"/>
        </w:rPr>
        <w:t>, it</w:t>
      </w:r>
      <w:r w:rsidR="00435957" w:rsidRPr="00435957">
        <w:rPr>
          <w:rFonts w:ascii="Arial" w:hAnsi="Arial" w:cs="Arial"/>
          <w:sz w:val="24"/>
          <w:szCs w:val="24"/>
        </w:rPr>
        <w:t xml:space="preserve"> may not occur until the </w:t>
      </w:r>
      <w:r w:rsidR="00EE68DE">
        <w:rPr>
          <w:rFonts w:ascii="Arial" w:hAnsi="Arial" w:cs="Arial"/>
          <w:sz w:val="24"/>
          <w:szCs w:val="24"/>
        </w:rPr>
        <w:t xml:space="preserve">conclusion of the </w:t>
      </w:r>
      <w:r w:rsidR="00435957" w:rsidRPr="00435957">
        <w:rPr>
          <w:rFonts w:ascii="Arial" w:hAnsi="Arial" w:cs="Arial"/>
          <w:sz w:val="24"/>
          <w:szCs w:val="24"/>
        </w:rPr>
        <w:t xml:space="preserve">provincial election in April 2016. </w:t>
      </w:r>
      <w:r w:rsidR="00CC0F58">
        <w:rPr>
          <w:rFonts w:ascii="Arial" w:hAnsi="Arial" w:cs="Arial"/>
          <w:sz w:val="24"/>
          <w:szCs w:val="24"/>
        </w:rPr>
        <w:t>Nevertheless</w:t>
      </w:r>
      <w:r w:rsidR="00EE68DE">
        <w:rPr>
          <w:rFonts w:ascii="Arial" w:hAnsi="Arial" w:cs="Arial"/>
          <w:sz w:val="24"/>
          <w:szCs w:val="24"/>
        </w:rPr>
        <w:t xml:space="preserve">, </w:t>
      </w:r>
      <w:r>
        <w:rPr>
          <w:rFonts w:ascii="Arial" w:hAnsi="Arial" w:cs="Arial"/>
          <w:sz w:val="24"/>
          <w:szCs w:val="24"/>
        </w:rPr>
        <w:t>City Saskatchewan</w:t>
      </w:r>
      <w:r w:rsidR="00EE68DE">
        <w:rPr>
          <w:rFonts w:ascii="Arial" w:hAnsi="Arial" w:cs="Arial"/>
          <w:sz w:val="24"/>
          <w:szCs w:val="24"/>
        </w:rPr>
        <w:t xml:space="preserve"> </w:t>
      </w:r>
      <w:proofErr w:type="gramStart"/>
      <w:r w:rsidR="00EE68DE">
        <w:rPr>
          <w:rFonts w:ascii="Arial" w:hAnsi="Arial" w:cs="Arial"/>
          <w:sz w:val="24"/>
          <w:szCs w:val="24"/>
        </w:rPr>
        <w:t xml:space="preserve">staff </w:t>
      </w:r>
      <w:r w:rsidR="00CC0F58">
        <w:rPr>
          <w:rFonts w:ascii="Arial" w:hAnsi="Arial" w:cs="Arial"/>
          <w:sz w:val="24"/>
          <w:szCs w:val="24"/>
        </w:rPr>
        <w:t>continue</w:t>
      </w:r>
      <w:proofErr w:type="gramEnd"/>
      <w:r w:rsidR="00CC0F58">
        <w:rPr>
          <w:rFonts w:ascii="Arial" w:hAnsi="Arial" w:cs="Arial"/>
          <w:sz w:val="24"/>
          <w:szCs w:val="24"/>
        </w:rPr>
        <w:t xml:space="preserve"> to </w:t>
      </w:r>
      <w:r w:rsidR="00EE68DE">
        <w:rPr>
          <w:rFonts w:ascii="Arial" w:hAnsi="Arial" w:cs="Arial"/>
          <w:sz w:val="24"/>
          <w:szCs w:val="24"/>
        </w:rPr>
        <w:t>meet</w:t>
      </w:r>
      <w:r w:rsidR="00435957" w:rsidRPr="00435957">
        <w:rPr>
          <w:rFonts w:ascii="Arial" w:hAnsi="Arial" w:cs="Arial"/>
          <w:sz w:val="24"/>
          <w:szCs w:val="24"/>
        </w:rPr>
        <w:t xml:space="preserve"> with the Director of the Curriculum Unit at least twice </w:t>
      </w:r>
      <w:r w:rsidR="00EE68DE">
        <w:rPr>
          <w:rFonts w:ascii="Arial" w:hAnsi="Arial" w:cs="Arial"/>
          <w:sz w:val="24"/>
          <w:szCs w:val="24"/>
        </w:rPr>
        <w:t xml:space="preserve">annually </w:t>
      </w:r>
      <w:r w:rsidR="00435957" w:rsidRPr="00435957">
        <w:rPr>
          <w:rFonts w:ascii="Arial" w:hAnsi="Arial" w:cs="Arial"/>
          <w:sz w:val="24"/>
          <w:szCs w:val="24"/>
        </w:rPr>
        <w:t xml:space="preserve">to discuss developments and opportunities and </w:t>
      </w:r>
      <w:r w:rsidR="00EE68DE">
        <w:rPr>
          <w:rFonts w:ascii="Arial" w:hAnsi="Arial" w:cs="Arial"/>
          <w:sz w:val="24"/>
          <w:szCs w:val="24"/>
        </w:rPr>
        <w:t>are</w:t>
      </w:r>
      <w:r w:rsidR="00435957" w:rsidRPr="00435957">
        <w:rPr>
          <w:rFonts w:ascii="Arial" w:hAnsi="Arial" w:cs="Arial"/>
          <w:sz w:val="24"/>
          <w:szCs w:val="24"/>
        </w:rPr>
        <w:t xml:space="preserve"> in regular contact with the SPDU’s Learning Resources Consultant. </w:t>
      </w:r>
    </w:p>
    <w:p w14:paraId="464CC85A" w14:textId="77777777" w:rsidR="00435957" w:rsidRPr="00435957" w:rsidRDefault="00435957" w:rsidP="00435957">
      <w:pPr>
        <w:rPr>
          <w:rFonts w:ascii="Arial" w:hAnsi="Arial" w:cs="Arial"/>
          <w:sz w:val="24"/>
          <w:szCs w:val="24"/>
        </w:rPr>
      </w:pPr>
    </w:p>
    <w:p w14:paraId="4742E3E1" w14:textId="4797F201" w:rsidR="00435957" w:rsidRPr="00435957" w:rsidRDefault="00435957" w:rsidP="00435957">
      <w:pPr>
        <w:rPr>
          <w:rFonts w:ascii="Arial" w:hAnsi="Arial" w:cs="Arial"/>
          <w:sz w:val="24"/>
          <w:szCs w:val="24"/>
        </w:rPr>
      </w:pPr>
      <w:r w:rsidRPr="00435957">
        <w:rPr>
          <w:rFonts w:ascii="Arial" w:hAnsi="Arial" w:cs="Arial"/>
          <w:sz w:val="24"/>
          <w:szCs w:val="24"/>
        </w:rPr>
        <w:t xml:space="preserve">The evaluation process for learning resources for K-12 as facilitated by the SPDU for the Ministry of Education is still a work in progress, with evaluation turn-around time </w:t>
      </w:r>
      <w:r w:rsidR="00EE68DE">
        <w:rPr>
          <w:rFonts w:ascii="Arial" w:hAnsi="Arial" w:cs="Arial"/>
          <w:sz w:val="24"/>
          <w:szCs w:val="24"/>
        </w:rPr>
        <w:t>exceeding</w:t>
      </w:r>
      <w:r w:rsidRPr="00435957">
        <w:rPr>
          <w:rFonts w:ascii="Arial" w:hAnsi="Arial" w:cs="Arial"/>
          <w:sz w:val="24"/>
          <w:szCs w:val="24"/>
        </w:rPr>
        <w:t xml:space="preserve"> the initial goal of three months.</w:t>
      </w:r>
      <w:r w:rsidR="00EE68DE">
        <w:rPr>
          <w:rFonts w:ascii="Arial" w:hAnsi="Arial" w:cs="Arial"/>
          <w:sz w:val="24"/>
          <w:szCs w:val="24"/>
        </w:rPr>
        <w:t xml:space="preserve"> </w:t>
      </w:r>
      <w:r w:rsidRPr="00435957">
        <w:rPr>
          <w:rFonts w:ascii="Arial" w:hAnsi="Arial" w:cs="Arial"/>
          <w:sz w:val="24"/>
          <w:szCs w:val="24"/>
        </w:rPr>
        <w:t xml:space="preserve">Of the seven programs/series provided for evaluation in March 2014, </w:t>
      </w:r>
      <w:r w:rsidR="000D45C3">
        <w:rPr>
          <w:rFonts w:ascii="Arial" w:hAnsi="Arial" w:cs="Arial"/>
          <w:sz w:val="24"/>
          <w:szCs w:val="24"/>
        </w:rPr>
        <w:t xml:space="preserve">only one series, </w:t>
      </w:r>
      <w:proofErr w:type="gramStart"/>
      <w:r w:rsidR="000D45C3" w:rsidRPr="000D45C3">
        <w:rPr>
          <w:rFonts w:ascii="Arial" w:hAnsi="Arial" w:cs="Arial"/>
          <w:i/>
          <w:sz w:val="24"/>
          <w:szCs w:val="24"/>
        </w:rPr>
        <w:t>One</w:t>
      </w:r>
      <w:proofErr w:type="gramEnd"/>
      <w:r w:rsidR="000D45C3" w:rsidRPr="000D45C3">
        <w:rPr>
          <w:rFonts w:ascii="Arial" w:hAnsi="Arial" w:cs="Arial"/>
          <w:i/>
          <w:sz w:val="24"/>
          <w:szCs w:val="24"/>
        </w:rPr>
        <w:t xml:space="preserve"> with Nature</w:t>
      </w:r>
      <w:r w:rsidR="000D45C3">
        <w:rPr>
          <w:rFonts w:ascii="Arial" w:hAnsi="Arial" w:cs="Arial"/>
          <w:i/>
          <w:sz w:val="24"/>
          <w:szCs w:val="24"/>
        </w:rPr>
        <w:t>,</w:t>
      </w:r>
      <w:r w:rsidRPr="00435957">
        <w:rPr>
          <w:rFonts w:ascii="Arial" w:hAnsi="Arial" w:cs="Arial"/>
          <w:sz w:val="24"/>
          <w:szCs w:val="24"/>
        </w:rPr>
        <w:t xml:space="preserve"> has been </w:t>
      </w:r>
      <w:r w:rsidR="000D45C3">
        <w:rPr>
          <w:rFonts w:ascii="Arial" w:hAnsi="Arial" w:cs="Arial"/>
          <w:sz w:val="24"/>
          <w:szCs w:val="24"/>
        </w:rPr>
        <w:t>a</w:t>
      </w:r>
      <w:r w:rsidR="00CC0F58">
        <w:rPr>
          <w:rFonts w:ascii="Arial" w:hAnsi="Arial" w:cs="Arial"/>
          <w:sz w:val="24"/>
          <w:szCs w:val="24"/>
        </w:rPr>
        <w:t>pproved as a learning resource while t</w:t>
      </w:r>
      <w:r w:rsidRPr="00435957">
        <w:rPr>
          <w:rFonts w:ascii="Arial" w:hAnsi="Arial" w:cs="Arial"/>
          <w:sz w:val="24"/>
          <w:szCs w:val="24"/>
        </w:rPr>
        <w:t xml:space="preserve">he other six </w:t>
      </w:r>
      <w:r w:rsidR="00CC0F58">
        <w:rPr>
          <w:rFonts w:ascii="Arial" w:hAnsi="Arial" w:cs="Arial"/>
          <w:sz w:val="24"/>
          <w:szCs w:val="24"/>
        </w:rPr>
        <w:t>continue to be considered.</w:t>
      </w:r>
      <w:r w:rsidRPr="00435957">
        <w:rPr>
          <w:rFonts w:ascii="Arial" w:hAnsi="Arial" w:cs="Arial"/>
          <w:sz w:val="24"/>
          <w:szCs w:val="24"/>
        </w:rPr>
        <w:t xml:space="preserve"> </w:t>
      </w:r>
    </w:p>
    <w:p w14:paraId="6C2CFB8A" w14:textId="77777777" w:rsidR="00435957" w:rsidRPr="00435957" w:rsidRDefault="00435957" w:rsidP="00435957">
      <w:pPr>
        <w:rPr>
          <w:rFonts w:ascii="Arial" w:hAnsi="Arial" w:cs="Arial"/>
          <w:sz w:val="24"/>
          <w:szCs w:val="24"/>
        </w:rPr>
      </w:pPr>
    </w:p>
    <w:p w14:paraId="14BABDF1" w14:textId="1A8F35D4" w:rsidR="00435957" w:rsidRPr="00435957" w:rsidRDefault="00435957" w:rsidP="00435957">
      <w:pPr>
        <w:rPr>
          <w:rFonts w:ascii="Arial" w:hAnsi="Arial" w:cs="Arial"/>
          <w:sz w:val="24"/>
          <w:szCs w:val="24"/>
        </w:rPr>
      </w:pPr>
      <w:r w:rsidRPr="00435957">
        <w:rPr>
          <w:rFonts w:ascii="Arial" w:hAnsi="Arial" w:cs="Arial"/>
          <w:sz w:val="24"/>
          <w:szCs w:val="24"/>
        </w:rPr>
        <w:t>One success is a partnership with the Ministry of Parks, Culture</w:t>
      </w:r>
      <w:r w:rsidR="000D45C3">
        <w:rPr>
          <w:rFonts w:ascii="Arial" w:hAnsi="Arial" w:cs="Arial"/>
          <w:sz w:val="24"/>
          <w:szCs w:val="24"/>
        </w:rPr>
        <w:t>,</w:t>
      </w:r>
      <w:r w:rsidRPr="00435957">
        <w:rPr>
          <w:rFonts w:ascii="Arial" w:hAnsi="Arial" w:cs="Arial"/>
          <w:sz w:val="24"/>
          <w:szCs w:val="24"/>
        </w:rPr>
        <w:t xml:space="preserve"> and Sport on a project to preserve Saskatchewan’s military history and integrate </w:t>
      </w:r>
      <w:r w:rsidR="000D45C3">
        <w:rPr>
          <w:rFonts w:ascii="Arial" w:hAnsi="Arial" w:cs="Arial"/>
          <w:sz w:val="24"/>
          <w:szCs w:val="24"/>
        </w:rPr>
        <w:t xml:space="preserve">this subject matter </w:t>
      </w:r>
      <w:r w:rsidRPr="00435957">
        <w:rPr>
          <w:rFonts w:ascii="Arial" w:hAnsi="Arial" w:cs="Arial"/>
          <w:sz w:val="24"/>
          <w:szCs w:val="24"/>
        </w:rPr>
        <w:t xml:space="preserve">into the provincial curriculum. </w:t>
      </w:r>
      <w:r w:rsidR="001D5450">
        <w:rPr>
          <w:rFonts w:ascii="Arial" w:hAnsi="Arial" w:cs="Arial"/>
          <w:sz w:val="24"/>
          <w:szCs w:val="24"/>
        </w:rPr>
        <w:t>This initiative resulted in the eight-</w:t>
      </w:r>
      <w:r w:rsidRPr="00435957">
        <w:rPr>
          <w:rFonts w:ascii="Arial" w:hAnsi="Arial" w:cs="Arial"/>
          <w:sz w:val="24"/>
          <w:szCs w:val="24"/>
        </w:rPr>
        <w:t>part series</w:t>
      </w:r>
      <w:r w:rsidR="001D5450">
        <w:rPr>
          <w:rFonts w:ascii="Arial" w:hAnsi="Arial" w:cs="Arial"/>
          <w:sz w:val="24"/>
          <w:szCs w:val="24"/>
        </w:rPr>
        <w:t xml:space="preserve"> </w:t>
      </w:r>
      <w:r w:rsidRPr="000D45C3">
        <w:rPr>
          <w:rFonts w:ascii="Arial" w:hAnsi="Arial" w:cs="Arial"/>
          <w:i/>
          <w:sz w:val="24"/>
          <w:szCs w:val="24"/>
        </w:rPr>
        <w:t>Stories of Courage: Saskatchewan Second World War Veterans Remember</w:t>
      </w:r>
      <w:r w:rsidR="001D5450">
        <w:rPr>
          <w:rFonts w:ascii="Arial" w:hAnsi="Arial" w:cs="Arial"/>
          <w:sz w:val="24"/>
          <w:szCs w:val="24"/>
        </w:rPr>
        <w:t>. This television s</w:t>
      </w:r>
      <w:r w:rsidRPr="00435957">
        <w:rPr>
          <w:rFonts w:ascii="Arial" w:hAnsi="Arial" w:cs="Arial"/>
          <w:sz w:val="24"/>
          <w:szCs w:val="24"/>
        </w:rPr>
        <w:t xml:space="preserve">eries is part of </w:t>
      </w:r>
      <w:r w:rsidR="001D5450">
        <w:rPr>
          <w:rFonts w:ascii="Arial" w:hAnsi="Arial" w:cs="Arial"/>
          <w:sz w:val="24"/>
          <w:szCs w:val="24"/>
        </w:rPr>
        <w:t>City Saskatchewan’s</w:t>
      </w:r>
      <w:r w:rsidRPr="00435957">
        <w:rPr>
          <w:rFonts w:ascii="Arial" w:hAnsi="Arial" w:cs="Arial"/>
          <w:sz w:val="24"/>
          <w:szCs w:val="24"/>
        </w:rPr>
        <w:t xml:space="preserve"> educational on-air schedule, </w:t>
      </w:r>
      <w:r w:rsidR="001D5450">
        <w:rPr>
          <w:rFonts w:ascii="Arial" w:hAnsi="Arial" w:cs="Arial"/>
          <w:sz w:val="24"/>
          <w:szCs w:val="24"/>
        </w:rPr>
        <w:t>avail</w:t>
      </w:r>
      <w:r w:rsidR="00CC0F58">
        <w:rPr>
          <w:rFonts w:ascii="Arial" w:hAnsi="Arial" w:cs="Arial"/>
          <w:sz w:val="24"/>
          <w:szCs w:val="24"/>
        </w:rPr>
        <w:t xml:space="preserve">able on other </w:t>
      </w:r>
      <w:r w:rsidR="001D5450" w:rsidRPr="00435957">
        <w:rPr>
          <w:rFonts w:ascii="Arial" w:hAnsi="Arial" w:cs="Arial"/>
          <w:sz w:val="24"/>
          <w:szCs w:val="24"/>
        </w:rPr>
        <w:t>platform</w:t>
      </w:r>
      <w:r w:rsidR="00CC0F58">
        <w:rPr>
          <w:rFonts w:ascii="Arial" w:hAnsi="Arial" w:cs="Arial"/>
          <w:sz w:val="24"/>
          <w:szCs w:val="24"/>
        </w:rPr>
        <w:t>s</w:t>
      </w:r>
      <w:r w:rsidR="001D5450">
        <w:rPr>
          <w:rFonts w:ascii="Arial" w:hAnsi="Arial" w:cs="Arial"/>
          <w:sz w:val="24"/>
          <w:szCs w:val="24"/>
        </w:rPr>
        <w:t>,</w:t>
      </w:r>
      <w:r w:rsidRPr="00435957">
        <w:rPr>
          <w:rFonts w:ascii="Arial" w:hAnsi="Arial" w:cs="Arial"/>
          <w:sz w:val="24"/>
          <w:szCs w:val="24"/>
        </w:rPr>
        <w:t xml:space="preserve"> and includes </w:t>
      </w:r>
      <w:r w:rsidR="001D5450" w:rsidRPr="00435957">
        <w:rPr>
          <w:rFonts w:ascii="Arial" w:hAnsi="Arial" w:cs="Arial"/>
          <w:sz w:val="24"/>
          <w:szCs w:val="24"/>
        </w:rPr>
        <w:t>supplementary teacher</w:t>
      </w:r>
      <w:r w:rsidRPr="00435957">
        <w:rPr>
          <w:rFonts w:ascii="Arial" w:hAnsi="Arial" w:cs="Arial"/>
          <w:sz w:val="24"/>
          <w:szCs w:val="24"/>
        </w:rPr>
        <w:t xml:space="preserve"> guides and lesson plans that have been placed in the provincial social studies curriculum for use in classrooms. </w:t>
      </w:r>
    </w:p>
    <w:p w14:paraId="65DF8335" w14:textId="77777777" w:rsidR="00435957" w:rsidRPr="00435957" w:rsidRDefault="00435957" w:rsidP="00435957">
      <w:pPr>
        <w:rPr>
          <w:rFonts w:ascii="Arial" w:hAnsi="Arial" w:cs="Arial"/>
          <w:sz w:val="24"/>
          <w:szCs w:val="24"/>
        </w:rPr>
      </w:pPr>
    </w:p>
    <w:p w14:paraId="4AB97952" w14:textId="77777777" w:rsidR="00435957" w:rsidRPr="00A63B79" w:rsidRDefault="00435957" w:rsidP="00435957">
      <w:pPr>
        <w:rPr>
          <w:rFonts w:ascii="Arial" w:hAnsi="Arial" w:cs="Arial"/>
          <w:b/>
          <w:sz w:val="24"/>
          <w:szCs w:val="24"/>
        </w:rPr>
      </w:pPr>
      <w:r w:rsidRPr="00A63B79">
        <w:rPr>
          <w:rFonts w:ascii="Arial" w:hAnsi="Arial" w:cs="Arial"/>
          <w:b/>
          <w:sz w:val="24"/>
          <w:szCs w:val="24"/>
        </w:rPr>
        <w:t>Independent Schools and Home-Based Education and First Nations Schools</w:t>
      </w:r>
    </w:p>
    <w:p w14:paraId="48701C4D" w14:textId="77777777" w:rsidR="00435957" w:rsidRPr="00435957" w:rsidRDefault="00435957" w:rsidP="00435957">
      <w:pPr>
        <w:rPr>
          <w:rFonts w:ascii="Arial" w:hAnsi="Arial" w:cs="Arial"/>
          <w:sz w:val="24"/>
          <w:szCs w:val="24"/>
        </w:rPr>
      </w:pPr>
    </w:p>
    <w:p w14:paraId="0FFA83D4" w14:textId="488D62AE" w:rsidR="00435957" w:rsidRPr="00435957" w:rsidRDefault="00435957" w:rsidP="00435957">
      <w:pPr>
        <w:rPr>
          <w:rFonts w:ascii="Arial" w:hAnsi="Arial" w:cs="Arial"/>
          <w:sz w:val="24"/>
          <w:szCs w:val="24"/>
        </w:rPr>
      </w:pPr>
      <w:r w:rsidRPr="00435957">
        <w:rPr>
          <w:rFonts w:ascii="Arial" w:hAnsi="Arial" w:cs="Arial"/>
          <w:sz w:val="24"/>
          <w:szCs w:val="24"/>
        </w:rPr>
        <w:t>As reported in 2013-14</w:t>
      </w:r>
      <w:r w:rsidR="00DD535C">
        <w:rPr>
          <w:rFonts w:ascii="Arial" w:hAnsi="Arial" w:cs="Arial"/>
          <w:sz w:val="24"/>
          <w:szCs w:val="24"/>
        </w:rPr>
        <w:t>,</w:t>
      </w:r>
      <w:r w:rsidRPr="00435957">
        <w:rPr>
          <w:rFonts w:ascii="Arial" w:hAnsi="Arial" w:cs="Arial"/>
          <w:sz w:val="24"/>
          <w:szCs w:val="24"/>
        </w:rPr>
        <w:t xml:space="preserve"> City Saskatchewan provides customized schedule and educational programming information on a bi-monthly basis to the Independent Schools and Home-Based Education (ISHBE) branch </w:t>
      </w:r>
      <w:r w:rsidR="00DD535C">
        <w:rPr>
          <w:rFonts w:ascii="Arial" w:hAnsi="Arial" w:cs="Arial"/>
          <w:sz w:val="24"/>
          <w:szCs w:val="24"/>
        </w:rPr>
        <w:t>of</w:t>
      </w:r>
      <w:r w:rsidRPr="00435957">
        <w:rPr>
          <w:rFonts w:ascii="Arial" w:hAnsi="Arial" w:cs="Arial"/>
          <w:sz w:val="24"/>
          <w:szCs w:val="24"/>
        </w:rPr>
        <w:t xml:space="preserve"> the Ministry of Education. This branch distributes the information to all registered independent schools and home educators in Saskatchewan. This initiative provides information on accessing curriculum-based video resources for educators unable to access the ROVER system (internal video streaming</w:t>
      </w:r>
      <w:r w:rsidR="00DD535C">
        <w:rPr>
          <w:rFonts w:ascii="Arial" w:hAnsi="Arial" w:cs="Arial"/>
          <w:sz w:val="24"/>
          <w:szCs w:val="24"/>
        </w:rPr>
        <w:t xml:space="preserve"> service) in their classrooms. We are pleased to report that we continue to receive positive r</w:t>
      </w:r>
      <w:r w:rsidRPr="00435957">
        <w:rPr>
          <w:rFonts w:ascii="Arial" w:hAnsi="Arial" w:cs="Arial"/>
          <w:sz w:val="24"/>
          <w:szCs w:val="24"/>
        </w:rPr>
        <w:t xml:space="preserve">eviews </w:t>
      </w:r>
      <w:r w:rsidR="00DD535C">
        <w:rPr>
          <w:rFonts w:ascii="Arial" w:hAnsi="Arial" w:cs="Arial"/>
          <w:sz w:val="24"/>
          <w:szCs w:val="24"/>
        </w:rPr>
        <w:t>from ISHBE</w:t>
      </w:r>
      <w:r w:rsidRPr="00435957">
        <w:rPr>
          <w:rFonts w:ascii="Arial" w:hAnsi="Arial" w:cs="Arial"/>
          <w:sz w:val="24"/>
          <w:szCs w:val="24"/>
        </w:rPr>
        <w:t xml:space="preserve">. </w:t>
      </w:r>
    </w:p>
    <w:p w14:paraId="18A004EE" w14:textId="77777777" w:rsidR="00435957" w:rsidRPr="00435957" w:rsidRDefault="00435957" w:rsidP="00435957">
      <w:pPr>
        <w:rPr>
          <w:rFonts w:ascii="Arial" w:hAnsi="Arial" w:cs="Arial"/>
          <w:sz w:val="24"/>
          <w:szCs w:val="24"/>
        </w:rPr>
      </w:pPr>
      <w:r w:rsidRPr="00435957">
        <w:rPr>
          <w:rFonts w:ascii="Arial" w:hAnsi="Arial" w:cs="Arial"/>
          <w:sz w:val="24"/>
          <w:szCs w:val="24"/>
        </w:rPr>
        <w:t xml:space="preserve"> </w:t>
      </w:r>
    </w:p>
    <w:p w14:paraId="4DE9D8AE" w14:textId="2DD67370" w:rsidR="00435957" w:rsidRPr="00435957" w:rsidRDefault="00435957" w:rsidP="00435957">
      <w:pPr>
        <w:rPr>
          <w:rFonts w:ascii="Arial" w:hAnsi="Arial" w:cs="Arial"/>
          <w:sz w:val="24"/>
          <w:szCs w:val="24"/>
        </w:rPr>
      </w:pPr>
      <w:r w:rsidRPr="00435957">
        <w:rPr>
          <w:rFonts w:ascii="Arial" w:hAnsi="Arial" w:cs="Arial"/>
          <w:sz w:val="24"/>
          <w:szCs w:val="24"/>
        </w:rPr>
        <w:t>In February 2015</w:t>
      </w:r>
      <w:r w:rsidR="00DD535C">
        <w:rPr>
          <w:rFonts w:ascii="Arial" w:hAnsi="Arial" w:cs="Arial"/>
          <w:sz w:val="24"/>
          <w:szCs w:val="24"/>
        </w:rPr>
        <w:t>,</w:t>
      </w:r>
      <w:r w:rsidRPr="00435957">
        <w:rPr>
          <w:rFonts w:ascii="Arial" w:hAnsi="Arial" w:cs="Arial"/>
          <w:sz w:val="24"/>
          <w:szCs w:val="24"/>
        </w:rPr>
        <w:t xml:space="preserve"> the Education and Training Secretariat Executive Director at the Federation of Saskatchewan Indian Nations (FSIN) began distributing </w:t>
      </w:r>
      <w:r w:rsidR="00DD535C">
        <w:rPr>
          <w:rFonts w:ascii="Arial" w:hAnsi="Arial" w:cs="Arial"/>
          <w:sz w:val="24"/>
          <w:szCs w:val="24"/>
        </w:rPr>
        <w:t xml:space="preserve">City Saskatchewan’s </w:t>
      </w:r>
      <w:r w:rsidRPr="00435957">
        <w:rPr>
          <w:rFonts w:ascii="Arial" w:hAnsi="Arial" w:cs="Arial"/>
          <w:sz w:val="24"/>
          <w:szCs w:val="24"/>
        </w:rPr>
        <w:t xml:space="preserve">schedule and program information to the province’s First Nations educators. This </w:t>
      </w:r>
      <w:r w:rsidR="00DD535C">
        <w:rPr>
          <w:rFonts w:ascii="Arial" w:hAnsi="Arial" w:cs="Arial"/>
          <w:sz w:val="24"/>
          <w:szCs w:val="24"/>
        </w:rPr>
        <w:t>new opportunity allows our educational programming to</w:t>
      </w:r>
      <w:r w:rsidRPr="00435957">
        <w:rPr>
          <w:rFonts w:ascii="Arial" w:hAnsi="Arial" w:cs="Arial"/>
          <w:sz w:val="24"/>
          <w:szCs w:val="24"/>
        </w:rPr>
        <w:t xml:space="preserve"> reach more K-12 schools and students in Saskatchewan. </w:t>
      </w:r>
    </w:p>
    <w:p w14:paraId="1F2A6A39" w14:textId="77777777" w:rsidR="00435957" w:rsidRPr="00435957" w:rsidRDefault="00435957" w:rsidP="00435957">
      <w:pPr>
        <w:rPr>
          <w:rFonts w:ascii="Arial" w:hAnsi="Arial" w:cs="Arial"/>
          <w:sz w:val="24"/>
          <w:szCs w:val="24"/>
        </w:rPr>
      </w:pPr>
    </w:p>
    <w:p w14:paraId="3939CC79" w14:textId="77777777" w:rsidR="00435957" w:rsidRPr="00A63B79" w:rsidRDefault="00435957" w:rsidP="00435957">
      <w:pPr>
        <w:rPr>
          <w:rFonts w:ascii="Arial" w:hAnsi="Arial" w:cs="Arial"/>
          <w:b/>
          <w:sz w:val="24"/>
          <w:szCs w:val="24"/>
        </w:rPr>
      </w:pPr>
      <w:r w:rsidRPr="00A63B79">
        <w:rPr>
          <w:rFonts w:ascii="Arial" w:hAnsi="Arial" w:cs="Arial"/>
          <w:b/>
          <w:sz w:val="24"/>
          <w:szCs w:val="24"/>
        </w:rPr>
        <w:t>Post-Secondary</w:t>
      </w:r>
    </w:p>
    <w:p w14:paraId="79660789" w14:textId="77777777" w:rsidR="00435957" w:rsidRPr="00435957" w:rsidRDefault="00435957" w:rsidP="00435957">
      <w:pPr>
        <w:rPr>
          <w:rFonts w:ascii="Arial" w:hAnsi="Arial" w:cs="Arial"/>
          <w:sz w:val="24"/>
          <w:szCs w:val="24"/>
        </w:rPr>
      </w:pPr>
    </w:p>
    <w:p w14:paraId="5939F674" w14:textId="37E3A51D" w:rsidR="00435957" w:rsidRPr="00435957" w:rsidRDefault="00435957" w:rsidP="00435957">
      <w:pPr>
        <w:rPr>
          <w:rFonts w:ascii="Arial" w:hAnsi="Arial" w:cs="Arial"/>
          <w:sz w:val="24"/>
          <w:szCs w:val="24"/>
        </w:rPr>
      </w:pPr>
      <w:r w:rsidRPr="00435957">
        <w:rPr>
          <w:rFonts w:ascii="Arial" w:hAnsi="Arial" w:cs="Arial"/>
          <w:sz w:val="24"/>
          <w:szCs w:val="24"/>
        </w:rPr>
        <w:t xml:space="preserve">As </w:t>
      </w:r>
      <w:r w:rsidR="00DD535C">
        <w:rPr>
          <w:rFonts w:ascii="Arial" w:hAnsi="Arial" w:cs="Arial"/>
          <w:sz w:val="24"/>
          <w:szCs w:val="24"/>
        </w:rPr>
        <w:t xml:space="preserve">previously </w:t>
      </w:r>
      <w:r w:rsidRPr="00435957">
        <w:rPr>
          <w:rFonts w:ascii="Arial" w:hAnsi="Arial" w:cs="Arial"/>
          <w:sz w:val="24"/>
          <w:szCs w:val="24"/>
        </w:rPr>
        <w:t>reported</w:t>
      </w:r>
      <w:r w:rsidR="00F37793">
        <w:rPr>
          <w:rFonts w:ascii="Arial" w:hAnsi="Arial" w:cs="Arial"/>
          <w:sz w:val="24"/>
          <w:szCs w:val="24"/>
        </w:rPr>
        <w:t>,</w:t>
      </w:r>
      <w:r w:rsidRPr="00435957">
        <w:rPr>
          <w:rFonts w:ascii="Arial" w:hAnsi="Arial" w:cs="Arial"/>
          <w:sz w:val="24"/>
          <w:szCs w:val="24"/>
        </w:rPr>
        <w:t xml:space="preserve"> universities </w:t>
      </w:r>
      <w:r w:rsidR="00F37793">
        <w:rPr>
          <w:rFonts w:ascii="Arial" w:hAnsi="Arial" w:cs="Arial"/>
          <w:sz w:val="24"/>
          <w:szCs w:val="24"/>
        </w:rPr>
        <w:t xml:space="preserve">in Saskatchewan </w:t>
      </w:r>
      <w:r w:rsidRPr="00435957">
        <w:rPr>
          <w:rFonts w:ascii="Arial" w:hAnsi="Arial" w:cs="Arial"/>
          <w:sz w:val="24"/>
          <w:szCs w:val="24"/>
        </w:rPr>
        <w:t>have been undergoing internal reorganization and transition, with little appetite to engage</w:t>
      </w:r>
      <w:r w:rsidR="00F37793">
        <w:rPr>
          <w:rFonts w:ascii="Arial" w:hAnsi="Arial" w:cs="Arial"/>
          <w:sz w:val="24"/>
          <w:szCs w:val="24"/>
        </w:rPr>
        <w:t xml:space="preserve"> with educational programming offered by City Saskatchewan</w:t>
      </w:r>
      <w:r w:rsidRPr="00435957">
        <w:rPr>
          <w:rFonts w:ascii="Arial" w:hAnsi="Arial" w:cs="Arial"/>
          <w:sz w:val="24"/>
          <w:szCs w:val="24"/>
        </w:rPr>
        <w:t xml:space="preserve">. </w:t>
      </w:r>
      <w:r w:rsidR="00F37793">
        <w:rPr>
          <w:rFonts w:ascii="Arial" w:hAnsi="Arial" w:cs="Arial"/>
          <w:sz w:val="24"/>
          <w:szCs w:val="24"/>
        </w:rPr>
        <w:t xml:space="preserve">However, </w:t>
      </w:r>
      <w:r w:rsidR="00495AD7">
        <w:rPr>
          <w:rFonts w:ascii="Arial" w:hAnsi="Arial" w:cs="Arial"/>
          <w:sz w:val="24"/>
          <w:szCs w:val="24"/>
        </w:rPr>
        <w:t>this may be changing as a</w:t>
      </w:r>
      <w:r w:rsidRPr="00435957">
        <w:rPr>
          <w:rFonts w:ascii="Arial" w:hAnsi="Arial" w:cs="Arial"/>
          <w:sz w:val="24"/>
          <w:szCs w:val="24"/>
        </w:rPr>
        <w:t xml:space="preserve">n initial meeting was held with the Dean of Fine Arts, the Department Head of Film, </w:t>
      </w:r>
      <w:r w:rsidR="00495AD7">
        <w:rPr>
          <w:rFonts w:ascii="Arial" w:hAnsi="Arial" w:cs="Arial"/>
          <w:sz w:val="24"/>
          <w:szCs w:val="24"/>
        </w:rPr>
        <w:t xml:space="preserve">at the University of Regina </w:t>
      </w:r>
      <w:r w:rsidRPr="00435957">
        <w:rPr>
          <w:rFonts w:ascii="Arial" w:hAnsi="Arial" w:cs="Arial"/>
          <w:sz w:val="24"/>
          <w:szCs w:val="24"/>
        </w:rPr>
        <w:t xml:space="preserve">and in June 2015 to explore content creation </w:t>
      </w:r>
      <w:r w:rsidR="00495AD7">
        <w:rPr>
          <w:rFonts w:ascii="Arial" w:hAnsi="Arial" w:cs="Arial"/>
          <w:sz w:val="24"/>
          <w:szCs w:val="24"/>
        </w:rPr>
        <w:t>which would align</w:t>
      </w:r>
      <w:r w:rsidRPr="00435957">
        <w:rPr>
          <w:rFonts w:ascii="Arial" w:hAnsi="Arial" w:cs="Arial"/>
          <w:sz w:val="24"/>
          <w:szCs w:val="24"/>
        </w:rPr>
        <w:t xml:space="preserve"> with the current Film Production/Studies curriculum. </w:t>
      </w:r>
      <w:r w:rsidR="00495AD7">
        <w:rPr>
          <w:rFonts w:ascii="Arial" w:hAnsi="Arial" w:cs="Arial"/>
          <w:sz w:val="24"/>
          <w:szCs w:val="24"/>
        </w:rPr>
        <w:t>F</w:t>
      </w:r>
      <w:r w:rsidRPr="00435957">
        <w:rPr>
          <w:rFonts w:ascii="Arial" w:hAnsi="Arial" w:cs="Arial"/>
          <w:sz w:val="24"/>
          <w:szCs w:val="24"/>
        </w:rPr>
        <w:t xml:space="preserve">urther meetings </w:t>
      </w:r>
      <w:r w:rsidR="00495AD7">
        <w:rPr>
          <w:rFonts w:ascii="Arial" w:hAnsi="Arial" w:cs="Arial"/>
          <w:sz w:val="24"/>
          <w:szCs w:val="24"/>
        </w:rPr>
        <w:t xml:space="preserve">are </w:t>
      </w:r>
      <w:r w:rsidRPr="00435957">
        <w:rPr>
          <w:rFonts w:ascii="Arial" w:hAnsi="Arial" w:cs="Arial"/>
          <w:sz w:val="24"/>
          <w:szCs w:val="24"/>
        </w:rPr>
        <w:t xml:space="preserve">planned later in 2015.  </w:t>
      </w:r>
    </w:p>
    <w:p w14:paraId="1FB0AB11" w14:textId="77777777" w:rsidR="00435957" w:rsidRPr="00435957" w:rsidRDefault="00435957" w:rsidP="00435957">
      <w:pPr>
        <w:rPr>
          <w:rFonts w:ascii="Arial" w:hAnsi="Arial" w:cs="Arial"/>
          <w:sz w:val="24"/>
          <w:szCs w:val="24"/>
        </w:rPr>
      </w:pPr>
    </w:p>
    <w:p w14:paraId="0AC4C3BD" w14:textId="5356B7F5" w:rsidR="00435957" w:rsidRPr="00435957" w:rsidRDefault="00435957" w:rsidP="00435957">
      <w:pPr>
        <w:rPr>
          <w:rFonts w:ascii="Arial" w:hAnsi="Arial" w:cs="Arial"/>
          <w:sz w:val="24"/>
          <w:szCs w:val="24"/>
        </w:rPr>
      </w:pPr>
      <w:r w:rsidRPr="00435957">
        <w:rPr>
          <w:rFonts w:ascii="Arial" w:hAnsi="Arial" w:cs="Arial"/>
          <w:sz w:val="24"/>
          <w:szCs w:val="24"/>
        </w:rPr>
        <w:t xml:space="preserve">A Saskatchewan documentary series, </w:t>
      </w:r>
      <w:r w:rsidRPr="00FE4F66">
        <w:rPr>
          <w:rFonts w:ascii="Arial" w:hAnsi="Arial" w:cs="Arial"/>
          <w:i/>
          <w:sz w:val="24"/>
          <w:szCs w:val="24"/>
        </w:rPr>
        <w:t>Nightclub Confidential</w:t>
      </w:r>
      <w:r w:rsidR="00FE4F66">
        <w:rPr>
          <w:rFonts w:ascii="Arial" w:hAnsi="Arial" w:cs="Arial"/>
          <w:sz w:val="24"/>
          <w:szCs w:val="24"/>
        </w:rPr>
        <w:t>,</w:t>
      </w:r>
      <w:r w:rsidRPr="00435957">
        <w:rPr>
          <w:rFonts w:ascii="Arial" w:hAnsi="Arial" w:cs="Arial"/>
          <w:sz w:val="24"/>
          <w:szCs w:val="24"/>
        </w:rPr>
        <w:t xml:space="preserve"> has been recognized as a learning resource for the University of Regina’s</w:t>
      </w:r>
      <w:r w:rsidR="00FE4F66">
        <w:rPr>
          <w:rFonts w:ascii="Arial" w:hAnsi="Arial" w:cs="Arial"/>
          <w:sz w:val="24"/>
          <w:szCs w:val="24"/>
        </w:rPr>
        <w:t xml:space="preserve"> Department of Economics course</w:t>
      </w:r>
      <w:r w:rsidRPr="00435957">
        <w:rPr>
          <w:rFonts w:ascii="Arial" w:hAnsi="Arial" w:cs="Arial"/>
          <w:sz w:val="24"/>
          <w:szCs w:val="24"/>
        </w:rPr>
        <w:t xml:space="preserve"> ECON 269 by Dr. Jason Childs, who indicated in</w:t>
      </w:r>
      <w:r w:rsidR="00495AD7">
        <w:rPr>
          <w:rFonts w:ascii="Arial" w:hAnsi="Arial" w:cs="Arial"/>
          <w:sz w:val="24"/>
          <w:szCs w:val="24"/>
        </w:rPr>
        <w:t xml:space="preserve"> correspondence from July 2015 </w:t>
      </w:r>
      <w:r w:rsidRPr="00435957">
        <w:rPr>
          <w:rFonts w:ascii="Arial" w:hAnsi="Arial" w:cs="Arial"/>
          <w:sz w:val="24"/>
          <w:szCs w:val="24"/>
        </w:rPr>
        <w:t>that</w:t>
      </w:r>
      <w:r w:rsidR="00495AD7">
        <w:rPr>
          <w:rFonts w:ascii="Arial" w:hAnsi="Arial" w:cs="Arial"/>
          <w:sz w:val="24"/>
          <w:szCs w:val="24"/>
        </w:rPr>
        <w:t xml:space="preserve"> the “</w:t>
      </w:r>
      <w:r w:rsidRPr="00435957">
        <w:rPr>
          <w:rFonts w:ascii="Arial" w:hAnsi="Arial" w:cs="Arial"/>
          <w:sz w:val="24"/>
          <w:szCs w:val="24"/>
        </w:rPr>
        <w:t>series presents some of the behind</w:t>
      </w:r>
      <w:r w:rsidR="00495AD7">
        <w:rPr>
          <w:rFonts w:ascii="Arial" w:hAnsi="Arial" w:cs="Arial"/>
          <w:sz w:val="24"/>
          <w:szCs w:val="24"/>
        </w:rPr>
        <w:t>-the-</w:t>
      </w:r>
      <w:r w:rsidRPr="00435957">
        <w:rPr>
          <w:rFonts w:ascii="Arial" w:hAnsi="Arial" w:cs="Arial"/>
          <w:sz w:val="24"/>
          <w:szCs w:val="24"/>
        </w:rPr>
        <w:t>scenes realities of the retail side of the industry and will provide students with a viewpoint not available through any other means.”</w:t>
      </w:r>
    </w:p>
    <w:p w14:paraId="3995D1BF" w14:textId="77777777" w:rsidR="00435957" w:rsidRPr="00435957" w:rsidRDefault="00435957" w:rsidP="00435957">
      <w:pPr>
        <w:rPr>
          <w:rFonts w:ascii="Arial" w:hAnsi="Arial" w:cs="Arial"/>
          <w:sz w:val="24"/>
          <w:szCs w:val="24"/>
        </w:rPr>
      </w:pPr>
    </w:p>
    <w:p w14:paraId="439C6D0B" w14:textId="648A2406" w:rsidR="00435957" w:rsidRPr="00435957" w:rsidRDefault="00435957" w:rsidP="00435957">
      <w:pPr>
        <w:rPr>
          <w:rFonts w:ascii="Arial" w:hAnsi="Arial" w:cs="Arial"/>
          <w:sz w:val="24"/>
          <w:szCs w:val="24"/>
        </w:rPr>
      </w:pPr>
      <w:r w:rsidRPr="00435957">
        <w:rPr>
          <w:rFonts w:ascii="Arial" w:hAnsi="Arial" w:cs="Arial"/>
          <w:sz w:val="24"/>
          <w:szCs w:val="24"/>
        </w:rPr>
        <w:t xml:space="preserve">As reported last year, Saskatchewan Polytechnic (formerly the Saskatchewan Institute of Applied Science and Technology) </w:t>
      </w:r>
      <w:r w:rsidR="00495AD7">
        <w:rPr>
          <w:rFonts w:ascii="Arial" w:hAnsi="Arial" w:cs="Arial"/>
          <w:sz w:val="24"/>
          <w:szCs w:val="24"/>
        </w:rPr>
        <w:t>has provided accreditation for several series from program c</w:t>
      </w:r>
      <w:r w:rsidRPr="00435957">
        <w:rPr>
          <w:rFonts w:ascii="Arial" w:hAnsi="Arial" w:cs="Arial"/>
          <w:sz w:val="24"/>
          <w:szCs w:val="24"/>
        </w:rPr>
        <w:t>ategor</w:t>
      </w:r>
      <w:r w:rsidR="00495AD7">
        <w:rPr>
          <w:rFonts w:ascii="Arial" w:hAnsi="Arial" w:cs="Arial"/>
          <w:sz w:val="24"/>
          <w:szCs w:val="24"/>
        </w:rPr>
        <w:t>ies</w:t>
      </w:r>
      <w:r w:rsidRPr="00435957">
        <w:rPr>
          <w:rFonts w:ascii="Arial" w:hAnsi="Arial" w:cs="Arial"/>
          <w:sz w:val="24"/>
          <w:szCs w:val="24"/>
        </w:rPr>
        <w:t xml:space="preserve"> 5(b) </w:t>
      </w:r>
      <w:r w:rsidR="00495AD7">
        <w:rPr>
          <w:rFonts w:ascii="Arial" w:hAnsi="Arial" w:cs="Arial"/>
          <w:sz w:val="24"/>
          <w:szCs w:val="24"/>
        </w:rPr>
        <w:t>and 2(b) as learning</w:t>
      </w:r>
      <w:r w:rsidRPr="00435957">
        <w:rPr>
          <w:rFonts w:ascii="Arial" w:hAnsi="Arial" w:cs="Arial"/>
          <w:sz w:val="24"/>
          <w:szCs w:val="24"/>
        </w:rPr>
        <w:t xml:space="preserve"> resources for</w:t>
      </w:r>
      <w:r w:rsidR="00495AD7">
        <w:rPr>
          <w:rFonts w:ascii="Arial" w:hAnsi="Arial" w:cs="Arial"/>
          <w:sz w:val="24"/>
          <w:szCs w:val="24"/>
        </w:rPr>
        <w:t xml:space="preserve"> selected courses and programs. For instance, Saskatchewan Polytechnic has accredited </w:t>
      </w:r>
      <w:r w:rsidRPr="00435957">
        <w:rPr>
          <w:rFonts w:ascii="Arial" w:hAnsi="Arial" w:cs="Arial"/>
          <w:sz w:val="24"/>
          <w:szCs w:val="24"/>
        </w:rPr>
        <w:t xml:space="preserve">the 5(b) series </w:t>
      </w:r>
      <w:r w:rsidRPr="00495AD7">
        <w:rPr>
          <w:rFonts w:ascii="Arial" w:hAnsi="Arial" w:cs="Arial"/>
          <w:i/>
          <w:sz w:val="24"/>
          <w:szCs w:val="24"/>
        </w:rPr>
        <w:t>Let’s Talk English</w:t>
      </w:r>
      <w:r w:rsidRPr="00435957">
        <w:rPr>
          <w:rFonts w:ascii="Arial" w:hAnsi="Arial" w:cs="Arial"/>
          <w:sz w:val="24"/>
          <w:szCs w:val="24"/>
        </w:rPr>
        <w:t xml:space="preserve"> which is being </w:t>
      </w:r>
      <w:r w:rsidR="00FE4F66">
        <w:rPr>
          <w:rFonts w:ascii="Arial" w:hAnsi="Arial" w:cs="Arial"/>
          <w:sz w:val="24"/>
          <w:szCs w:val="24"/>
        </w:rPr>
        <w:t>shown</w:t>
      </w:r>
      <w:r w:rsidRPr="00435957">
        <w:rPr>
          <w:rFonts w:ascii="Arial" w:hAnsi="Arial" w:cs="Arial"/>
          <w:sz w:val="24"/>
          <w:szCs w:val="24"/>
        </w:rPr>
        <w:t xml:space="preserve"> as part of the Language Instruction for New Canadians (LINC) program: </w:t>
      </w:r>
    </w:p>
    <w:p w14:paraId="631024F9" w14:textId="77777777" w:rsidR="00435957" w:rsidRPr="00435957" w:rsidRDefault="00435957" w:rsidP="00435957">
      <w:pPr>
        <w:rPr>
          <w:rFonts w:ascii="Arial" w:hAnsi="Arial" w:cs="Arial"/>
          <w:sz w:val="24"/>
          <w:szCs w:val="24"/>
        </w:rPr>
      </w:pPr>
    </w:p>
    <w:p w14:paraId="7D674676" w14:textId="06150DB7" w:rsidR="00435957" w:rsidRPr="00F37793" w:rsidRDefault="00435957" w:rsidP="00CC0F58">
      <w:pPr>
        <w:ind w:leftChars="851" w:left="1702" w:right="851"/>
        <w:rPr>
          <w:rFonts w:ascii="Arial" w:hAnsi="Arial" w:cs="Arial"/>
          <w:i/>
          <w:sz w:val="24"/>
          <w:szCs w:val="24"/>
        </w:rPr>
      </w:pPr>
      <w:r w:rsidRPr="00F37793">
        <w:rPr>
          <w:rFonts w:ascii="Arial" w:hAnsi="Arial" w:cs="Arial"/>
          <w:i/>
          <w:sz w:val="24"/>
          <w:szCs w:val="24"/>
        </w:rPr>
        <w:t xml:space="preserve">Classroom instructors will be accessing </w:t>
      </w:r>
      <w:r w:rsidRPr="00F37793">
        <w:rPr>
          <w:rFonts w:ascii="Arial" w:hAnsi="Arial" w:cs="Arial"/>
          <w:sz w:val="24"/>
          <w:szCs w:val="24"/>
        </w:rPr>
        <w:t>Let’s Talk English</w:t>
      </w:r>
      <w:r w:rsidRPr="00F37793">
        <w:rPr>
          <w:rFonts w:ascii="Arial" w:hAnsi="Arial" w:cs="Arial"/>
          <w:i/>
          <w:sz w:val="24"/>
          <w:szCs w:val="24"/>
        </w:rPr>
        <w:t xml:space="preserve"> as a means to augment the cultural/social themes that are an integral part of the LINC curriculum as well as to bring another dimension to the language learning experience. Those on the wait list are given information on how to access </w:t>
      </w:r>
      <w:r w:rsidRPr="00F37793">
        <w:rPr>
          <w:rFonts w:ascii="Arial" w:hAnsi="Arial" w:cs="Arial"/>
          <w:sz w:val="24"/>
          <w:szCs w:val="24"/>
        </w:rPr>
        <w:t>Let’s Talk English</w:t>
      </w:r>
      <w:r w:rsidRPr="00F37793">
        <w:rPr>
          <w:rFonts w:ascii="Arial" w:hAnsi="Arial" w:cs="Arial"/>
          <w:i/>
          <w:sz w:val="24"/>
          <w:szCs w:val="24"/>
        </w:rPr>
        <w:t xml:space="preserve"> so that they can learn English while waiting to</w:t>
      </w:r>
      <w:r w:rsidR="00F37793" w:rsidRPr="00F37793">
        <w:rPr>
          <w:rFonts w:ascii="Arial" w:hAnsi="Arial" w:cs="Arial"/>
          <w:i/>
          <w:sz w:val="24"/>
          <w:szCs w:val="24"/>
        </w:rPr>
        <w:t xml:space="preserve"> get into face-to-face classes.</w:t>
      </w:r>
    </w:p>
    <w:p w14:paraId="7E259676" w14:textId="77777777" w:rsidR="00DD535C" w:rsidRPr="00435957" w:rsidRDefault="00DD535C" w:rsidP="00CC0F58">
      <w:pPr>
        <w:ind w:leftChars="851" w:left="1702" w:right="851"/>
        <w:rPr>
          <w:rFonts w:ascii="Arial" w:hAnsi="Arial" w:cs="Arial"/>
          <w:sz w:val="24"/>
          <w:szCs w:val="24"/>
        </w:rPr>
      </w:pPr>
    </w:p>
    <w:p w14:paraId="7E070D2E" w14:textId="34654CBC" w:rsidR="00435957" w:rsidRPr="00DD535C" w:rsidRDefault="00435957" w:rsidP="00CC0F58">
      <w:pPr>
        <w:pStyle w:val="ListParagraph"/>
        <w:numPr>
          <w:ilvl w:val="0"/>
          <w:numId w:val="3"/>
        </w:numPr>
        <w:ind w:leftChars="851" w:left="1844" w:right="851" w:hanging="142"/>
        <w:rPr>
          <w:rFonts w:ascii="Arial" w:hAnsi="Arial" w:cs="Arial"/>
          <w:sz w:val="24"/>
          <w:szCs w:val="24"/>
        </w:rPr>
      </w:pPr>
      <w:r w:rsidRPr="00DD535C">
        <w:rPr>
          <w:rFonts w:ascii="Arial" w:hAnsi="Arial" w:cs="Arial"/>
          <w:sz w:val="24"/>
          <w:szCs w:val="24"/>
        </w:rPr>
        <w:t xml:space="preserve">Brenda </w:t>
      </w:r>
      <w:proofErr w:type="spellStart"/>
      <w:r w:rsidRPr="00DD535C">
        <w:rPr>
          <w:rFonts w:ascii="Arial" w:hAnsi="Arial" w:cs="Arial"/>
          <w:sz w:val="24"/>
          <w:szCs w:val="24"/>
        </w:rPr>
        <w:t>Sherring</w:t>
      </w:r>
      <w:proofErr w:type="spellEnd"/>
      <w:r w:rsidRPr="00DD535C">
        <w:rPr>
          <w:rFonts w:ascii="Arial" w:hAnsi="Arial" w:cs="Arial"/>
          <w:sz w:val="24"/>
          <w:szCs w:val="24"/>
        </w:rPr>
        <w:t xml:space="preserve">, </w:t>
      </w:r>
      <w:r w:rsidR="00495AD7">
        <w:rPr>
          <w:rFonts w:ascii="Arial" w:hAnsi="Arial" w:cs="Arial"/>
          <w:sz w:val="24"/>
          <w:szCs w:val="24"/>
        </w:rPr>
        <w:t>Program Head, LINC</w:t>
      </w:r>
      <w:r w:rsidRPr="00DD535C">
        <w:rPr>
          <w:rFonts w:ascii="Arial" w:hAnsi="Arial" w:cs="Arial"/>
          <w:sz w:val="24"/>
          <w:szCs w:val="24"/>
        </w:rPr>
        <w:t xml:space="preserve">, School of Human Services and Community Safety, Saskatchewan Polytechnic </w:t>
      </w:r>
      <w:r w:rsidR="00495AD7">
        <w:rPr>
          <w:rFonts w:ascii="Arial" w:hAnsi="Arial" w:cs="Arial"/>
          <w:sz w:val="24"/>
          <w:szCs w:val="24"/>
        </w:rPr>
        <w:t xml:space="preserve">- </w:t>
      </w:r>
      <w:r w:rsidRPr="00DD535C">
        <w:rPr>
          <w:rFonts w:ascii="Arial" w:hAnsi="Arial" w:cs="Arial"/>
          <w:sz w:val="24"/>
          <w:szCs w:val="24"/>
        </w:rPr>
        <w:t xml:space="preserve">Regina Campus </w:t>
      </w:r>
    </w:p>
    <w:p w14:paraId="6F91A8B3" w14:textId="77777777" w:rsidR="00435957" w:rsidRPr="00435957" w:rsidRDefault="00435957" w:rsidP="00435957">
      <w:pPr>
        <w:rPr>
          <w:rFonts w:ascii="Arial" w:hAnsi="Arial" w:cs="Arial"/>
          <w:sz w:val="24"/>
          <w:szCs w:val="24"/>
        </w:rPr>
      </w:pPr>
    </w:p>
    <w:p w14:paraId="5BF3BBCD" w14:textId="3B5E2A7E" w:rsidR="00435957" w:rsidRPr="00435957" w:rsidRDefault="00435957" w:rsidP="00435957">
      <w:pPr>
        <w:rPr>
          <w:rFonts w:ascii="Arial" w:hAnsi="Arial" w:cs="Arial"/>
          <w:sz w:val="24"/>
          <w:szCs w:val="24"/>
        </w:rPr>
      </w:pPr>
      <w:r w:rsidRPr="00435957">
        <w:rPr>
          <w:rFonts w:ascii="Arial" w:hAnsi="Arial" w:cs="Arial"/>
          <w:sz w:val="24"/>
          <w:szCs w:val="24"/>
        </w:rPr>
        <w:t xml:space="preserve">The learning applications for this series are being further developed, as Ms. </w:t>
      </w:r>
      <w:proofErr w:type="spellStart"/>
      <w:r w:rsidRPr="00435957">
        <w:rPr>
          <w:rFonts w:ascii="Arial" w:hAnsi="Arial" w:cs="Arial"/>
          <w:sz w:val="24"/>
          <w:szCs w:val="24"/>
        </w:rPr>
        <w:t>Sherring</w:t>
      </w:r>
      <w:proofErr w:type="spellEnd"/>
      <w:r w:rsidRPr="00435957">
        <w:rPr>
          <w:rFonts w:ascii="Arial" w:hAnsi="Arial" w:cs="Arial"/>
          <w:sz w:val="24"/>
          <w:szCs w:val="24"/>
        </w:rPr>
        <w:t xml:space="preserve"> has recently undertaken a project</w:t>
      </w:r>
      <w:r w:rsidR="00495AD7">
        <w:rPr>
          <w:rFonts w:ascii="Arial" w:hAnsi="Arial" w:cs="Arial"/>
          <w:sz w:val="24"/>
          <w:szCs w:val="24"/>
        </w:rPr>
        <w:t xml:space="preserve"> to develop</w:t>
      </w:r>
      <w:r w:rsidRPr="00435957">
        <w:rPr>
          <w:rFonts w:ascii="Arial" w:hAnsi="Arial" w:cs="Arial"/>
          <w:sz w:val="24"/>
          <w:szCs w:val="24"/>
        </w:rPr>
        <w:t xml:space="preserve"> curriculum related to this se</w:t>
      </w:r>
      <w:r w:rsidR="00495AD7">
        <w:rPr>
          <w:rFonts w:ascii="Arial" w:hAnsi="Arial" w:cs="Arial"/>
          <w:sz w:val="24"/>
          <w:szCs w:val="24"/>
        </w:rPr>
        <w:t>ries. If successful, this three-</w:t>
      </w:r>
      <w:r w:rsidRPr="00435957">
        <w:rPr>
          <w:rFonts w:ascii="Arial" w:hAnsi="Arial" w:cs="Arial"/>
          <w:sz w:val="24"/>
          <w:szCs w:val="24"/>
        </w:rPr>
        <w:t>year project will result in each segment of the series having expansive curriculum guides written for use in all Saskatchewan LINC programs</w:t>
      </w:r>
      <w:r w:rsidR="00495AD7">
        <w:rPr>
          <w:rFonts w:ascii="Arial" w:hAnsi="Arial" w:cs="Arial"/>
          <w:sz w:val="24"/>
          <w:szCs w:val="24"/>
        </w:rPr>
        <w:t>. It may</w:t>
      </w:r>
      <w:r w:rsidRPr="00435957">
        <w:rPr>
          <w:rFonts w:ascii="Arial" w:hAnsi="Arial" w:cs="Arial"/>
          <w:sz w:val="24"/>
          <w:szCs w:val="24"/>
        </w:rPr>
        <w:t xml:space="preserve"> then </w:t>
      </w:r>
      <w:r w:rsidR="00495AD7">
        <w:rPr>
          <w:rFonts w:ascii="Arial" w:hAnsi="Arial" w:cs="Arial"/>
          <w:sz w:val="24"/>
          <w:szCs w:val="24"/>
        </w:rPr>
        <w:t xml:space="preserve">be </w:t>
      </w:r>
      <w:r w:rsidRPr="00435957">
        <w:rPr>
          <w:rFonts w:ascii="Arial" w:hAnsi="Arial" w:cs="Arial"/>
          <w:sz w:val="24"/>
          <w:szCs w:val="24"/>
        </w:rPr>
        <w:t xml:space="preserve">made available to Citizenship and Immigration Canada for other regions. </w:t>
      </w:r>
    </w:p>
    <w:p w14:paraId="30788822" w14:textId="77777777" w:rsidR="00435957" w:rsidRPr="00435957" w:rsidRDefault="00435957" w:rsidP="00435957">
      <w:pPr>
        <w:rPr>
          <w:rFonts w:ascii="Arial" w:hAnsi="Arial" w:cs="Arial"/>
          <w:sz w:val="24"/>
          <w:szCs w:val="24"/>
        </w:rPr>
      </w:pPr>
    </w:p>
    <w:p w14:paraId="1B0B3FF8" w14:textId="462784B8" w:rsidR="00435957" w:rsidRPr="00A63B79" w:rsidRDefault="00435957" w:rsidP="00435957">
      <w:pPr>
        <w:rPr>
          <w:rFonts w:ascii="Arial" w:hAnsi="Arial" w:cs="Arial"/>
          <w:b/>
          <w:sz w:val="24"/>
          <w:szCs w:val="24"/>
        </w:rPr>
      </w:pPr>
      <w:r w:rsidRPr="00A63B79">
        <w:rPr>
          <w:rFonts w:ascii="Arial" w:hAnsi="Arial" w:cs="Arial"/>
          <w:b/>
          <w:sz w:val="24"/>
          <w:szCs w:val="24"/>
        </w:rPr>
        <w:t xml:space="preserve">The Saskatchewan Apprenticeship and </w:t>
      </w:r>
      <w:r w:rsidR="00495AD7">
        <w:rPr>
          <w:rFonts w:ascii="Arial" w:hAnsi="Arial" w:cs="Arial"/>
          <w:b/>
          <w:sz w:val="24"/>
          <w:szCs w:val="24"/>
        </w:rPr>
        <w:t>Trades Certification Commission</w:t>
      </w:r>
    </w:p>
    <w:p w14:paraId="19A1C8BD" w14:textId="77777777" w:rsidR="00435957" w:rsidRPr="00435957" w:rsidRDefault="00435957" w:rsidP="00435957">
      <w:pPr>
        <w:rPr>
          <w:rFonts w:ascii="Arial" w:hAnsi="Arial" w:cs="Arial"/>
          <w:sz w:val="24"/>
          <w:szCs w:val="24"/>
        </w:rPr>
      </w:pPr>
    </w:p>
    <w:p w14:paraId="6E9EC49D" w14:textId="2294D9B7" w:rsidR="00435957" w:rsidRPr="00435957" w:rsidRDefault="00435957" w:rsidP="00435957">
      <w:pPr>
        <w:rPr>
          <w:rFonts w:ascii="Arial" w:hAnsi="Arial" w:cs="Arial"/>
          <w:sz w:val="24"/>
          <w:szCs w:val="24"/>
        </w:rPr>
      </w:pPr>
      <w:r w:rsidRPr="00435957">
        <w:rPr>
          <w:rFonts w:ascii="Arial" w:hAnsi="Arial" w:cs="Arial"/>
          <w:sz w:val="24"/>
          <w:szCs w:val="24"/>
        </w:rPr>
        <w:t xml:space="preserve">The </w:t>
      </w:r>
      <w:r w:rsidR="00495AD7" w:rsidRPr="00495AD7">
        <w:rPr>
          <w:rFonts w:ascii="Arial" w:hAnsi="Arial" w:cs="Arial"/>
          <w:sz w:val="24"/>
          <w:szCs w:val="24"/>
        </w:rPr>
        <w:t>Saskatchewan Apprenticeship and Trades Certification Commission (SAT</w:t>
      </w:r>
      <w:r w:rsidR="00495AD7">
        <w:rPr>
          <w:rFonts w:ascii="Arial" w:hAnsi="Arial" w:cs="Arial"/>
          <w:sz w:val="24"/>
          <w:szCs w:val="24"/>
        </w:rPr>
        <w:t>C</w:t>
      </w:r>
      <w:r w:rsidR="00495AD7" w:rsidRPr="00495AD7">
        <w:rPr>
          <w:rFonts w:ascii="Arial" w:hAnsi="Arial" w:cs="Arial"/>
          <w:sz w:val="24"/>
          <w:szCs w:val="24"/>
        </w:rPr>
        <w:t>C)</w:t>
      </w:r>
      <w:r w:rsidR="00495AD7">
        <w:rPr>
          <w:rFonts w:ascii="Arial" w:hAnsi="Arial" w:cs="Arial"/>
          <w:sz w:val="24"/>
          <w:szCs w:val="24"/>
        </w:rPr>
        <w:t xml:space="preserve"> </w:t>
      </w:r>
      <w:r w:rsidRPr="00435957">
        <w:rPr>
          <w:rFonts w:ascii="Arial" w:hAnsi="Arial" w:cs="Arial"/>
          <w:sz w:val="24"/>
          <w:szCs w:val="24"/>
        </w:rPr>
        <w:t>is an accredited provincial educational body created by the province “to provide for the Regulation and Training of Apprentices, Tradespersons and Journeypersons and the Qualifications Necessary for Certificates, Permits, Endors</w:t>
      </w:r>
      <w:r w:rsidR="00495AD7">
        <w:rPr>
          <w:rFonts w:ascii="Arial" w:hAnsi="Arial" w:cs="Arial"/>
          <w:sz w:val="24"/>
          <w:szCs w:val="24"/>
        </w:rPr>
        <w:t>ements and Identification Cards</w:t>
      </w:r>
      <w:r w:rsidRPr="00435957">
        <w:rPr>
          <w:rFonts w:ascii="Arial" w:hAnsi="Arial" w:cs="Arial"/>
          <w:sz w:val="24"/>
          <w:szCs w:val="24"/>
        </w:rPr>
        <w:t>”</w:t>
      </w:r>
      <w:r w:rsidR="00495AD7">
        <w:rPr>
          <w:rFonts w:ascii="Arial" w:hAnsi="Arial" w:cs="Arial"/>
          <w:sz w:val="24"/>
          <w:szCs w:val="24"/>
        </w:rPr>
        <w:t xml:space="preserve">. The SATCC </w:t>
      </w:r>
      <w:r w:rsidRPr="00435957">
        <w:rPr>
          <w:rFonts w:ascii="Arial" w:hAnsi="Arial" w:cs="Arial"/>
          <w:sz w:val="24"/>
          <w:szCs w:val="24"/>
        </w:rPr>
        <w:t xml:space="preserve">has accredited </w:t>
      </w:r>
      <w:r w:rsidR="00495AD7">
        <w:rPr>
          <w:rFonts w:ascii="Arial" w:hAnsi="Arial" w:cs="Arial"/>
          <w:sz w:val="24"/>
          <w:szCs w:val="24"/>
        </w:rPr>
        <w:t>various c</w:t>
      </w:r>
      <w:r w:rsidRPr="00435957">
        <w:rPr>
          <w:rFonts w:ascii="Arial" w:hAnsi="Arial" w:cs="Arial"/>
          <w:sz w:val="24"/>
          <w:szCs w:val="24"/>
        </w:rPr>
        <w:t xml:space="preserve">ategory 2(b) (Documentaries) and 5(b) (Informal Education) programs on City Saskatchewan’s non-commercial schedule as part of their certification process.  </w:t>
      </w:r>
    </w:p>
    <w:p w14:paraId="5BE99F96" w14:textId="77777777" w:rsidR="00435957" w:rsidRPr="00435957" w:rsidRDefault="00435957" w:rsidP="00435957">
      <w:pPr>
        <w:rPr>
          <w:rFonts w:ascii="Arial" w:hAnsi="Arial" w:cs="Arial"/>
          <w:sz w:val="24"/>
          <w:szCs w:val="24"/>
        </w:rPr>
      </w:pPr>
    </w:p>
    <w:p w14:paraId="2C9C348E" w14:textId="4FC591EC" w:rsidR="00435957" w:rsidRDefault="00435957" w:rsidP="00435957">
      <w:pPr>
        <w:rPr>
          <w:rFonts w:ascii="Arial" w:hAnsi="Arial" w:cs="Arial"/>
          <w:sz w:val="24"/>
          <w:szCs w:val="24"/>
        </w:rPr>
      </w:pPr>
      <w:r w:rsidRPr="00435957">
        <w:rPr>
          <w:rFonts w:ascii="Arial" w:hAnsi="Arial" w:cs="Arial"/>
          <w:sz w:val="24"/>
          <w:szCs w:val="24"/>
        </w:rPr>
        <w:t>The station cont</w:t>
      </w:r>
      <w:r w:rsidR="00495AD7">
        <w:rPr>
          <w:rFonts w:ascii="Arial" w:hAnsi="Arial" w:cs="Arial"/>
          <w:sz w:val="24"/>
          <w:szCs w:val="24"/>
        </w:rPr>
        <w:t>inues to partner with the SATCC</w:t>
      </w:r>
      <w:r w:rsidRPr="00435957">
        <w:rPr>
          <w:rFonts w:ascii="Arial" w:hAnsi="Arial" w:cs="Arial"/>
          <w:sz w:val="24"/>
          <w:szCs w:val="24"/>
        </w:rPr>
        <w:t xml:space="preserve"> by showcasing various apprenticeship training initiatives and opportunities in the broadcast schedule</w:t>
      </w:r>
      <w:r w:rsidR="00707DC4">
        <w:rPr>
          <w:rFonts w:ascii="Arial" w:hAnsi="Arial" w:cs="Arial"/>
          <w:sz w:val="24"/>
          <w:szCs w:val="24"/>
        </w:rPr>
        <w:t>.</w:t>
      </w:r>
      <w:r w:rsidRPr="00435957">
        <w:rPr>
          <w:rFonts w:ascii="Arial" w:hAnsi="Arial" w:cs="Arial"/>
          <w:sz w:val="24"/>
          <w:szCs w:val="24"/>
        </w:rPr>
        <w:t xml:space="preserve"> In addition, </w:t>
      </w:r>
      <w:r w:rsidR="00707DC4">
        <w:rPr>
          <w:rFonts w:ascii="Arial" w:hAnsi="Arial" w:cs="Arial"/>
          <w:sz w:val="24"/>
          <w:szCs w:val="24"/>
        </w:rPr>
        <w:t>City Saskatchewan</w:t>
      </w:r>
      <w:r w:rsidRPr="00435957">
        <w:rPr>
          <w:rFonts w:ascii="Arial" w:hAnsi="Arial" w:cs="Arial"/>
          <w:sz w:val="24"/>
          <w:szCs w:val="24"/>
        </w:rPr>
        <w:t xml:space="preserve"> partnered with Skills Canada by providing information about the provincial and national initiatives targeted to students in the trades and technology sectors</w:t>
      </w:r>
      <w:r w:rsidR="00495AD7">
        <w:rPr>
          <w:rFonts w:ascii="Arial" w:hAnsi="Arial" w:cs="Arial"/>
          <w:sz w:val="24"/>
          <w:szCs w:val="24"/>
        </w:rPr>
        <w:t xml:space="preserve"> </w:t>
      </w:r>
      <w:r w:rsidR="00495AD7" w:rsidRPr="00435957">
        <w:rPr>
          <w:rFonts w:ascii="Arial" w:hAnsi="Arial" w:cs="Arial"/>
          <w:sz w:val="24"/>
          <w:szCs w:val="24"/>
        </w:rPr>
        <w:t xml:space="preserve">in </w:t>
      </w:r>
      <w:r w:rsidR="00495AD7">
        <w:rPr>
          <w:rFonts w:ascii="Arial" w:hAnsi="Arial" w:cs="Arial"/>
          <w:sz w:val="24"/>
          <w:szCs w:val="24"/>
        </w:rPr>
        <w:t xml:space="preserve">the </w:t>
      </w:r>
      <w:r w:rsidR="00495AD7" w:rsidRPr="00435957">
        <w:rPr>
          <w:rFonts w:ascii="Arial" w:hAnsi="Arial" w:cs="Arial"/>
          <w:sz w:val="24"/>
          <w:szCs w:val="24"/>
        </w:rPr>
        <w:t>2014-15</w:t>
      </w:r>
      <w:r w:rsidR="00495AD7">
        <w:rPr>
          <w:rFonts w:ascii="Arial" w:hAnsi="Arial" w:cs="Arial"/>
          <w:sz w:val="24"/>
          <w:szCs w:val="24"/>
        </w:rPr>
        <w:t xml:space="preserve"> broadcast </w:t>
      </w:r>
      <w:proofErr w:type="gramStart"/>
      <w:r w:rsidR="00495AD7">
        <w:rPr>
          <w:rFonts w:ascii="Arial" w:hAnsi="Arial" w:cs="Arial"/>
          <w:sz w:val="24"/>
          <w:szCs w:val="24"/>
        </w:rPr>
        <w:t>year</w:t>
      </w:r>
      <w:proofErr w:type="gramEnd"/>
      <w:r w:rsidRPr="00435957">
        <w:rPr>
          <w:rFonts w:ascii="Arial" w:hAnsi="Arial" w:cs="Arial"/>
          <w:sz w:val="24"/>
          <w:szCs w:val="24"/>
        </w:rPr>
        <w:t xml:space="preserve">. </w:t>
      </w:r>
    </w:p>
    <w:p w14:paraId="7528E09B" w14:textId="77777777" w:rsidR="00495AD7" w:rsidRDefault="00495AD7" w:rsidP="00435957">
      <w:pPr>
        <w:rPr>
          <w:rFonts w:ascii="Arial" w:hAnsi="Arial" w:cs="Arial"/>
          <w:sz w:val="24"/>
          <w:szCs w:val="24"/>
        </w:rPr>
      </w:pPr>
    </w:p>
    <w:p w14:paraId="7F98F71C" w14:textId="77777777" w:rsidR="00435957" w:rsidRDefault="00435957" w:rsidP="00435957">
      <w:pPr>
        <w:rPr>
          <w:rFonts w:ascii="Arial" w:hAnsi="Arial" w:cs="Arial"/>
          <w:sz w:val="24"/>
          <w:szCs w:val="24"/>
        </w:rPr>
      </w:pPr>
    </w:p>
    <w:p w14:paraId="697BD92F" w14:textId="77777777" w:rsidR="00707DC4" w:rsidRDefault="00707DC4" w:rsidP="00435957">
      <w:pPr>
        <w:rPr>
          <w:rFonts w:ascii="Arial" w:hAnsi="Arial" w:cs="Arial"/>
          <w:sz w:val="24"/>
          <w:szCs w:val="24"/>
        </w:rPr>
      </w:pPr>
    </w:p>
    <w:p w14:paraId="4F47C0BB" w14:textId="77777777" w:rsidR="00707DC4" w:rsidRDefault="00707DC4" w:rsidP="00435957">
      <w:pPr>
        <w:rPr>
          <w:rFonts w:ascii="Arial" w:hAnsi="Arial" w:cs="Arial"/>
          <w:sz w:val="24"/>
          <w:szCs w:val="24"/>
        </w:rPr>
      </w:pPr>
    </w:p>
    <w:p w14:paraId="0EB9ABEA" w14:textId="77777777" w:rsidR="00707DC4" w:rsidRPr="00435957" w:rsidRDefault="00707DC4" w:rsidP="00435957">
      <w:pPr>
        <w:rPr>
          <w:rFonts w:ascii="Arial" w:hAnsi="Arial" w:cs="Arial"/>
          <w:sz w:val="24"/>
          <w:szCs w:val="24"/>
        </w:rPr>
      </w:pPr>
    </w:p>
    <w:p w14:paraId="2A4CF0F9" w14:textId="77777777" w:rsidR="00435957" w:rsidRPr="00A63B79" w:rsidRDefault="00435957" w:rsidP="00435957">
      <w:pPr>
        <w:rPr>
          <w:rFonts w:ascii="Arial" w:hAnsi="Arial" w:cs="Arial"/>
          <w:b/>
          <w:sz w:val="24"/>
          <w:szCs w:val="24"/>
        </w:rPr>
      </w:pPr>
      <w:r w:rsidRPr="00A63B79">
        <w:rPr>
          <w:rFonts w:ascii="Arial" w:hAnsi="Arial" w:cs="Arial"/>
          <w:b/>
          <w:sz w:val="24"/>
          <w:szCs w:val="24"/>
        </w:rPr>
        <w:lastRenderedPageBreak/>
        <w:t xml:space="preserve">Accredited Category 7 (Drama and Comedy) programming </w:t>
      </w:r>
    </w:p>
    <w:p w14:paraId="64C5476A" w14:textId="77777777" w:rsidR="00435957" w:rsidRPr="00435957" w:rsidRDefault="00435957" w:rsidP="00435957">
      <w:pPr>
        <w:rPr>
          <w:rFonts w:ascii="Arial" w:hAnsi="Arial" w:cs="Arial"/>
          <w:sz w:val="24"/>
          <w:szCs w:val="24"/>
        </w:rPr>
      </w:pPr>
    </w:p>
    <w:p w14:paraId="7F5187DE" w14:textId="77777777" w:rsidR="00435957" w:rsidRPr="00435957" w:rsidRDefault="00435957" w:rsidP="00435957">
      <w:pPr>
        <w:rPr>
          <w:rFonts w:ascii="Arial" w:hAnsi="Arial" w:cs="Arial"/>
          <w:sz w:val="24"/>
          <w:szCs w:val="24"/>
        </w:rPr>
      </w:pPr>
      <w:r w:rsidRPr="00435957">
        <w:rPr>
          <w:rFonts w:ascii="Arial" w:hAnsi="Arial" w:cs="Arial"/>
          <w:sz w:val="24"/>
          <w:szCs w:val="24"/>
        </w:rPr>
        <w:t xml:space="preserve">All Category 7 programming broadcast in the educational portion of City Saskatchewan’s broadcast day in 2014-15 was content targeted to children, with a primary focus on pre-school ages.  </w:t>
      </w:r>
    </w:p>
    <w:p w14:paraId="75D65218" w14:textId="77777777" w:rsidR="00435957" w:rsidRPr="00435957" w:rsidRDefault="00435957" w:rsidP="00435957">
      <w:pPr>
        <w:rPr>
          <w:rFonts w:ascii="Arial" w:hAnsi="Arial" w:cs="Arial"/>
          <w:sz w:val="24"/>
          <w:szCs w:val="24"/>
        </w:rPr>
      </w:pPr>
    </w:p>
    <w:p w14:paraId="3A186C10" w14:textId="60F37B04" w:rsidR="00435957" w:rsidRPr="00435957" w:rsidRDefault="00707DC4" w:rsidP="00435957">
      <w:pPr>
        <w:rPr>
          <w:rFonts w:ascii="Arial" w:hAnsi="Arial" w:cs="Arial"/>
          <w:sz w:val="24"/>
          <w:szCs w:val="24"/>
        </w:rPr>
      </w:pPr>
      <w:r>
        <w:rPr>
          <w:rFonts w:ascii="Arial" w:hAnsi="Arial" w:cs="Arial"/>
          <w:sz w:val="24"/>
          <w:szCs w:val="24"/>
        </w:rPr>
        <w:t>In the 2014-15</w:t>
      </w:r>
      <w:r w:rsidR="00435957" w:rsidRPr="00435957">
        <w:rPr>
          <w:rFonts w:ascii="Arial" w:hAnsi="Arial" w:cs="Arial"/>
          <w:sz w:val="24"/>
          <w:szCs w:val="24"/>
        </w:rPr>
        <w:t xml:space="preserve"> </w:t>
      </w:r>
      <w:r>
        <w:rPr>
          <w:rFonts w:ascii="Arial" w:hAnsi="Arial" w:cs="Arial"/>
          <w:sz w:val="24"/>
          <w:szCs w:val="24"/>
        </w:rPr>
        <w:t xml:space="preserve">broadcast </w:t>
      </w:r>
      <w:proofErr w:type="gramStart"/>
      <w:r>
        <w:rPr>
          <w:rFonts w:ascii="Arial" w:hAnsi="Arial" w:cs="Arial"/>
          <w:sz w:val="24"/>
          <w:szCs w:val="24"/>
        </w:rPr>
        <w:t>year</w:t>
      </w:r>
      <w:proofErr w:type="gramEnd"/>
      <w:r>
        <w:rPr>
          <w:rFonts w:ascii="Arial" w:hAnsi="Arial" w:cs="Arial"/>
          <w:sz w:val="24"/>
          <w:szCs w:val="24"/>
        </w:rPr>
        <w:t xml:space="preserve">, </w:t>
      </w:r>
      <w:r w:rsidR="00435957" w:rsidRPr="00435957">
        <w:rPr>
          <w:rFonts w:ascii="Arial" w:hAnsi="Arial" w:cs="Arial"/>
          <w:sz w:val="24"/>
          <w:szCs w:val="24"/>
        </w:rPr>
        <w:t xml:space="preserve">the following Category 7 </w:t>
      </w:r>
      <w:r>
        <w:rPr>
          <w:rFonts w:ascii="Arial" w:hAnsi="Arial" w:cs="Arial"/>
          <w:sz w:val="24"/>
          <w:szCs w:val="24"/>
        </w:rPr>
        <w:t xml:space="preserve">television </w:t>
      </w:r>
      <w:r w:rsidR="00435957" w:rsidRPr="00435957">
        <w:rPr>
          <w:rFonts w:ascii="Arial" w:hAnsi="Arial" w:cs="Arial"/>
          <w:sz w:val="24"/>
          <w:szCs w:val="24"/>
        </w:rPr>
        <w:t xml:space="preserve">series/programs were </w:t>
      </w:r>
      <w:r w:rsidR="00BF6C6A">
        <w:rPr>
          <w:rFonts w:ascii="Arial" w:hAnsi="Arial" w:cs="Arial"/>
          <w:sz w:val="24"/>
          <w:szCs w:val="24"/>
        </w:rPr>
        <w:t xml:space="preserve">newly </w:t>
      </w:r>
      <w:r w:rsidR="00435957" w:rsidRPr="00435957">
        <w:rPr>
          <w:rFonts w:ascii="Arial" w:hAnsi="Arial" w:cs="Arial"/>
          <w:sz w:val="24"/>
          <w:szCs w:val="24"/>
        </w:rPr>
        <w:t xml:space="preserve">evaluated and are considered pre-school content for three-, four- and five-year-old children by the Early Years Branch of the Saskatchewan Ministry of Education: </w:t>
      </w:r>
    </w:p>
    <w:p w14:paraId="55F679B4" w14:textId="77777777" w:rsidR="00435957" w:rsidRPr="00435957" w:rsidRDefault="00435957" w:rsidP="00435957">
      <w:pPr>
        <w:rPr>
          <w:rFonts w:ascii="Arial" w:hAnsi="Arial" w:cs="Arial"/>
          <w:sz w:val="24"/>
          <w:szCs w:val="24"/>
        </w:rPr>
      </w:pPr>
    </w:p>
    <w:p w14:paraId="6BA7CAB3" w14:textId="16238586" w:rsidR="00435957" w:rsidRPr="00707DC4" w:rsidRDefault="00435957" w:rsidP="00707DC4">
      <w:pPr>
        <w:pStyle w:val="ListParagraph"/>
        <w:numPr>
          <w:ilvl w:val="0"/>
          <w:numId w:val="5"/>
        </w:numPr>
        <w:rPr>
          <w:rFonts w:ascii="Arial" w:hAnsi="Arial" w:cs="Arial"/>
          <w:i/>
          <w:sz w:val="24"/>
          <w:szCs w:val="24"/>
        </w:rPr>
      </w:pPr>
      <w:r w:rsidRPr="00707DC4">
        <w:rPr>
          <w:rFonts w:ascii="Arial" w:hAnsi="Arial" w:cs="Arial"/>
          <w:i/>
          <w:sz w:val="24"/>
          <w:szCs w:val="24"/>
        </w:rPr>
        <w:t>Tales of Ty the T-Rex</w:t>
      </w:r>
    </w:p>
    <w:p w14:paraId="1F182CD7" w14:textId="30C47A4F" w:rsidR="00435957" w:rsidRPr="00707DC4" w:rsidRDefault="00435957" w:rsidP="00707DC4">
      <w:pPr>
        <w:pStyle w:val="ListParagraph"/>
        <w:numPr>
          <w:ilvl w:val="0"/>
          <w:numId w:val="5"/>
        </w:numPr>
        <w:rPr>
          <w:rFonts w:ascii="Arial" w:hAnsi="Arial" w:cs="Arial"/>
          <w:i/>
          <w:sz w:val="24"/>
          <w:szCs w:val="24"/>
        </w:rPr>
      </w:pPr>
      <w:proofErr w:type="spellStart"/>
      <w:r w:rsidRPr="00707DC4">
        <w:rPr>
          <w:rFonts w:ascii="Arial" w:hAnsi="Arial" w:cs="Arial"/>
          <w:i/>
          <w:sz w:val="24"/>
          <w:szCs w:val="24"/>
        </w:rPr>
        <w:t>Doowett</w:t>
      </w:r>
      <w:proofErr w:type="spellEnd"/>
    </w:p>
    <w:p w14:paraId="7D7CF8A9" w14:textId="77777777" w:rsidR="00435957" w:rsidRPr="00435957" w:rsidRDefault="00435957" w:rsidP="00435957">
      <w:pPr>
        <w:rPr>
          <w:rFonts w:ascii="Arial" w:hAnsi="Arial" w:cs="Arial"/>
          <w:sz w:val="24"/>
          <w:szCs w:val="24"/>
        </w:rPr>
      </w:pPr>
    </w:p>
    <w:p w14:paraId="3E5C7351" w14:textId="77777777" w:rsidR="00435957" w:rsidRPr="00A63B79" w:rsidRDefault="00435957" w:rsidP="00435957">
      <w:pPr>
        <w:rPr>
          <w:rFonts w:ascii="Arial" w:hAnsi="Arial" w:cs="Arial"/>
          <w:b/>
          <w:sz w:val="24"/>
          <w:szCs w:val="24"/>
        </w:rPr>
      </w:pPr>
      <w:r w:rsidRPr="00A63B79">
        <w:rPr>
          <w:rFonts w:ascii="Arial" w:hAnsi="Arial" w:cs="Arial"/>
          <w:b/>
          <w:sz w:val="24"/>
          <w:szCs w:val="24"/>
        </w:rPr>
        <w:t xml:space="preserve">Performance Evaluation </w:t>
      </w:r>
    </w:p>
    <w:p w14:paraId="7BC0B0EE" w14:textId="77777777" w:rsidR="00435957" w:rsidRPr="00435957" w:rsidRDefault="00435957" w:rsidP="00435957">
      <w:pPr>
        <w:rPr>
          <w:rFonts w:ascii="Arial" w:hAnsi="Arial" w:cs="Arial"/>
          <w:sz w:val="24"/>
          <w:szCs w:val="24"/>
        </w:rPr>
      </w:pPr>
    </w:p>
    <w:p w14:paraId="2A5097BE" w14:textId="3C02305F" w:rsidR="00435957" w:rsidRPr="00435957" w:rsidRDefault="00435957" w:rsidP="00435957">
      <w:pPr>
        <w:rPr>
          <w:rFonts w:ascii="Arial" w:hAnsi="Arial" w:cs="Arial"/>
          <w:sz w:val="24"/>
          <w:szCs w:val="24"/>
        </w:rPr>
      </w:pPr>
      <w:r w:rsidRPr="00435957">
        <w:rPr>
          <w:rFonts w:ascii="Arial" w:hAnsi="Arial" w:cs="Arial"/>
          <w:sz w:val="24"/>
          <w:szCs w:val="24"/>
        </w:rPr>
        <w:t xml:space="preserve">In City Saskatchewan’s performance evaluation for the broadcast year </w:t>
      </w:r>
      <w:r w:rsidR="00BF6C6A">
        <w:rPr>
          <w:rFonts w:ascii="Arial" w:hAnsi="Arial" w:cs="Arial"/>
          <w:sz w:val="24"/>
          <w:szCs w:val="24"/>
        </w:rPr>
        <w:t>2013-14</w:t>
      </w:r>
      <w:r w:rsidRPr="00435957">
        <w:rPr>
          <w:rFonts w:ascii="Arial" w:hAnsi="Arial" w:cs="Arial"/>
          <w:sz w:val="24"/>
          <w:szCs w:val="24"/>
        </w:rPr>
        <w:t xml:space="preserve">, the Commission noted an apparent non-compliance issue with respect to condition of licence #3. This condition states that the licensee shall devote no less than 60% of the broadcast month to the broadcast of programming drawn from categories 2(a) Analysis and interpretation, 2(b) Long-form documentary, 5(a) Formal education and pre-school, and 5(b) Informal education/Recreation and leisure. </w:t>
      </w:r>
    </w:p>
    <w:p w14:paraId="70DA2279" w14:textId="77777777" w:rsidR="00435957" w:rsidRPr="00435957" w:rsidRDefault="00435957" w:rsidP="00435957">
      <w:pPr>
        <w:rPr>
          <w:rFonts w:ascii="Arial" w:hAnsi="Arial" w:cs="Arial"/>
          <w:sz w:val="24"/>
          <w:szCs w:val="24"/>
        </w:rPr>
      </w:pPr>
    </w:p>
    <w:p w14:paraId="7B695C9C" w14:textId="0B99C687" w:rsidR="00435957" w:rsidRPr="00435957" w:rsidRDefault="00BF6C6A" w:rsidP="00435957">
      <w:pPr>
        <w:rPr>
          <w:rFonts w:ascii="Arial" w:hAnsi="Arial" w:cs="Arial"/>
          <w:sz w:val="24"/>
          <w:szCs w:val="24"/>
        </w:rPr>
      </w:pPr>
      <w:r w:rsidRPr="00BF6C6A">
        <w:rPr>
          <w:rFonts w:ascii="Arial" w:hAnsi="Arial" w:cs="Arial"/>
          <w:sz w:val="24"/>
          <w:szCs w:val="24"/>
        </w:rPr>
        <w:t xml:space="preserve">With respect to this compliance issue, Rogers filed an application (2015-1168-4) requesting an amendment to the broadcasting licence of </w:t>
      </w:r>
      <w:r>
        <w:rPr>
          <w:rFonts w:ascii="Arial" w:hAnsi="Arial" w:cs="Arial"/>
          <w:sz w:val="24"/>
          <w:szCs w:val="24"/>
        </w:rPr>
        <w:t>City Saskatchewan</w:t>
      </w:r>
      <w:r w:rsidRPr="00BF6C6A">
        <w:rPr>
          <w:rFonts w:ascii="Arial" w:hAnsi="Arial" w:cs="Arial"/>
          <w:sz w:val="24"/>
          <w:szCs w:val="24"/>
        </w:rPr>
        <w:t xml:space="preserve"> to allow programming accredited by an educational institution or Saskatchewan’s Ministry of Education to satisfy </w:t>
      </w:r>
      <w:r>
        <w:rPr>
          <w:rFonts w:ascii="Arial" w:hAnsi="Arial" w:cs="Arial"/>
          <w:sz w:val="24"/>
          <w:szCs w:val="24"/>
        </w:rPr>
        <w:t>condition of licence</w:t>
      </w:r>
      <w:r w:rsidRPr="00BF6C6A">
        <w:rPr>
          <w:rFonts w:ascii="Arial" w:hAnsi="Arial" w:cs="Arial"/>
          <w:sz w:val="24"/>
          <w:szCs w:val="24"/>
        </w:rPr>
        <w:t xml:space="preserve"> #3. This application is currently being considered by the Commission. Should the Commission approve the application there will be no issues of compliance regarding COL #3 for the 2013/14 broadcast </w:t>
      </w:r>
      <w:proofErr w:type="gramStart"/>
      <w:r w:rsidRPr="00BF6C6A">
        <w:rPr>
          <w:rFonts w:ascii="Arial" w:hAnsi="Arial" w:cs="Arial"/>
          <w:sz w:val="24"/>
          <w:szCs w:val="24"/>
        </w:rPr>
        <w:t>year.</w:t>
      </w:r>
      <w:proofErr w:type="gramEnd"/>
      <w:r w:rsidRPr="00BF6C6A">
        <w:rPr>
          <w:rFonts w:ascii="Arial" w:hAnsi="Arial" w:cs="Arial"/>
          <w:sz w:val="24"/>
          <w:szCs w:val="24"/>
        </w:rPr>
        <w:t xml:space="preserve"> </w:t>
      </w:r>
      <w:r>
        <w:rPr>
          <w:rFonts w:ascii="Arial" w:hAnsi="Arial" w:cs="Arial"/>
          <w:sz w:val="24"/>
          <w:szCs w:val="24"/>
        </w:rPr>
        <w:t>We are committed to resolving</w:t>
      </w:r>
      <w:r w:rsidR="00435957" w:rsidRPr="00435957">
        <w:rPr>
          <w:rFonts w:ascii="Arial" w:hAnsi="Arial" w:cs="Arial"/>
          <w:sz w:val="24"/>
          <w:szCs w:val="24"/>
        </w:rPr>
        <w:t xml:space="preserve"> this programming issue to ensure we are in full compliance with our conditions of licence. </w:t>
      </w:r>
    </w:p>
    <w:p w14:paraId="1412D904" w14:textId="77777777" w:rsidR="00435957" w:rsidRPr="00435957" w:rsidRDefault="00435957" w:rsidP="00435957">
      <w:pPr>
        <w:rPr>
          <w:rFonts w:ascii="Arial" w:hAnsi="Arial" w:cs="Arial"/>
          <w:sz w:val="24"/>
          <w:szCs w:val="24"/>
        </w:rPr>
      </w:pPr>
    </w:p>
    <w:p w14:paraId="321C2A2C" w14:textId="77777777" w:rsidR="00435957" w:rsidRPr="00435957" w:rsidRDefault="00435957" w:rsidP="00435957">
      <w:pPr>
        <w:rPr>
          <w:rFonts w:ascii="Arial" w:hAnsi="Arial" w:cs="Arial"/>
          <w:sz w:val="24"/>
          <w:szCs w:val="24"/>
        </w:rPr>
      </w:pPr>
      <w:r w:rsidRPr="00435957">
        <w:rPr>
          <w:rFonts w:ascii="Arial" w:hAnsi="Arial" w:cs="Arial"/>
          <w:sz w:val="24"/>
          <w:szCs w:val="24"/>
        </w:rPr>
        <w:t>We trust the Commission will recognize the efforts City Saskatchewan has made over the last year to engage the educational community in its programming and we commit to continue these efforts in the current broadcast year.</w:t>
      </w:r>
    </w:p>
    <w:p w14:paraId="14AEEDD8" w14:textId="77777777" w:rsidR="0069149C" w:rsidRPr="0069149C" w:rsidRDefault="0069149C" w:rsidP="0069149C">
      <w:pPr>
        <w:rPr>
          <w:rFonts w:ascii="Arial" w:hAnsi="Arial" w:cs="Arial"/>
          <w:sz w:val="24"/>
          <w:szCs w:val="24"/>
        </w:rPr>
      </w:pPr>
    </w:p>
    <w:p w14:paraId="5FCB8CEE" w14:textId="77777777" w:rsidR="007505A8" w:rsidRDefault="007505A8" w:rsidP="00763548">
      <w:pPr>
        <w:rPr>
          <w:rFonts w:ascii="Arial" w:hAnsi="Arial" w:cs="Arial"/>
          <w:sz w:val="24"/>
          <w:szCs w:val="24"/>
        </w:rPr>
      </w:pPr>
      <w:r w:rsidRPr="007505A8">
        <w:rPr>
          <w:rFonts w:ascii="Arial" w:hAnsi="Arial" w:cs="Arial"/>
          <w:sz w:val="24"/>
          <w:szCs w:val="24"/>
        </w:rPr>
        <w:t>Should the Commission have any questions, please do not hesitate to contact me directly.</w:t>
      </w:r>
    </w:p>
    <w:p w14:paraId="21B68D8D" w14:textId="77777777" w:rsidR="007505A8" w:rsidRDefault="007505A8" w:rsidP="00763548">
      <w:pPr>
        <w:rPr>
          <w:rFonts w:ascii="Arial" w:hAnsi="Arial" w:cs="Arial"/>
          <w:sz w:val="24"/>
          <w:szCs w:val="24"/>
        </w:rPr>
      </w:pPr>
    </w:p>
    <w:p w14:paraId="7ECF59E6" w14:textId="1EEA6878" w:rsidR="00763548" w:rsidRPr="003B0051" w:rsidRDefault="007505A8" w:rsidP="00763548">
      <w:pPr>
        <w:rPr>
          <w:rFonts w:ascii="Arial" w:hAnsi="Arial" w:cs="Arial"/>
          <w:sz w:val="24"/>
          <w:szCs w:val="24"/>
        </w:rPr>
      </w:pPr>
      <w:r w:rsidRPr="007505A8">
        <w:rPr>
          <w:rFonts w:ascii="Arial" w:hAnsi="Arial" w:cs="Arial"/>
          <w:sz w:val="24"/>
          <w:szCs w:val="24"/>
        </w:rPr>
        <w:t xml:space="preserve">  </w:t>
      </w:r>
    </w:p>
    <w:p w14:paraId="73B8BD78" w14:textId="77777777" w:rsidR="00763548" w:rsidRPr="003B0051" w:rsidRDefault="00763548" w:rsidP="00763548">
      <w:pPr>
        <w:rPr>
          <w:rFonts w:ascii="Arial" w:hAnsi="Arial" w:cs="Arial"/>
          <w:sz w:val="24"/>
          <w:szCs w:val="24"/>
        </w:rPr>
      </w:pPr>
      <w:r w:rsidRPr="003B0051">
        <w:rPr>
          <w:rFonts w:ascii="Arial" w:hAnsi="Arial" w:cs="Arial"/>
          <w:sz w:val="24"/>
          <w:szCs w:val="24"/>
        </w:rPr>
        <w:t>Sincerely,</w:t>
      </w:r>
    </w:p>
    <w:p w14:paraId="11499A9C" w14:textId="77777777" w:rsidR="00763548" w:rsidRPr="003B0051" w:rsidRDefault="00763548" w:rsidP="00763548">
      <w:pPr>
        <w:rPr>
          <w:rFonts w:ascii="Arial" w:hAnsi="Arial" w:cs="Arial"/>
          <w:sz w:val="24"/>
          <w:szCs w:val="24"/>
        </w:rPr>
      </w:pPr>
    </w:p>
    <w:p w14:paraId="4FBD0972" w14:textId="2D35E63D" w:rsidR="00763548" w:rsidRDefault="000A5484" w:rsidP="00763548">
      <w:pPr>
        <w:jc w:val="both"/>
        <w:rPr>
          <w:rFonts w:ascii="Arial" w:hAnsi="Arial" w:cs="Arial"/>
          <w:noProof/>
          <w:sz w:val="24"/>
          <w:szCs w:val="24"/>
        </w:rPr>
      </w:pPr>
      <w:r>
        <w:rPr>
          <w:rFonts w:ascii="Arial" w:hAnsi="Arial" w:cs="Arial"/>
          <w:noProof/>
          <w:sz w:val="24"/>
          <w:szCs w:val="24"/>
        </w:rPr>
        <w:t>[</w:t>
      </w:r>
      <w:r w:rsidRPr="000A5484">
        <w:rPr>
          <w:rFonts w:ascii="Arial" w:hAnsi="Arial" w:cs="Arial"/>
          <w:i/>
          <w:noProof/>
          <w:sz w:val="24"/>
          <w:szCs w:val="24"/>
        </w:rPr>
        <w:t>Filed Electronically</w:t>
      </w:r>
      <w:r>
        <w:rPr>
          <w:rFonts w:ascii="Arial" w:hAnsi="Arial" w:cs="Arial"/>
          <w:noProof/>
          <w:sz w:val="24"/>
          <w:szCs w:val="24"/>
        </w:rPr>
        <w:t>]</w:t>
      </w:r>
    </w:p>
    <w:p w14:paraId="051C6406" w14:textId="77777777" w:rsidR="000A5484" w:rsidRPr="003B0051" w:rsidRDefault="000A5484" w:rsidP="00763548">
      <w:pPr>
        <w:jc w:val="both"/>
        <w:rPr>
          <w:rFonts w:ascii="Arial" w:hAnsi="Arial" w:cs="Arial"/>
          <w:sz w:val="24"/>
          <w:szCs w:val="24"/>
        </w:rPr>
      </w:pPr>
    </w:p>
    <w:p w14:paraId="22202BCA" w14:textId="77777777" w:rsidR="00763548" w:rsidRPr="003B0051" w:rsidRDefault="00763548" w:rsidP="00763548">
      <w:pPr>
        <w:keepNext/>
        <w:keepLines/>
        <w:jc w:val="both"/>
        <w:rPr>
          <w:rFonts w:ascii="Arial" w:hAnsi="Arial" w:cs="Arial"/>
          <w:sz w:val="24"/>
          <w:szCs w:val="24"/>
        </w:rPr>
      </w:pPr>
      <w:r w:rsidRPr="003B0051">
        <w:rPr>
          <w:rFonts w:ascii="Arial" w:hAnsi="Arial" w:cs="Arial"/>
          <w:sz w:val="24"/>
          <w:szCs w:val="24"/>
        </w:rPr>
        <w:t>Susan Wheeler</w:t>
      </w:r>
    </w:p>
    <w:p w14:paraId="473CA1E6" w14:textId="77777777" w:rsidR="00763548" w:rsidRPr="003B0051" w:rsidRDefault="00763548" w:rsidP="00763548">
      <w:pPr>
        <w:keepNext/>
        <w:keepLines/>
        <w:jc w:val="both"/>
        <w:rPr>
          <w:rFonts w:ascii="Arial" w:hAnsi="Arial" w:cs="Arial"/>
          <w:sz w:val="24"/>
          <w:szCs w:val="24"/>
        </w:rPr>
      </w:pPr>
      <w:r w:rsidRPr="003B0051">
        <w:rPr>
          <w:rFonts w:ascii="Arial" w:hAnsi="Arial" w:cs="Arial"/>
          <w:sz w:val="24"/>
          <w:szCs w:val="24"/>
        </w:rPr>
        <w:t>Vice-President, Regulatory, Media</w:t>
      </w:r>
    </w:p>
    <w:p w14:paraId="0DB27108" w14:textId="77777777" w:rsidR="001114E8" w:rsidRDefault="001114E8" w:rsidP="001114E8">
      <w:pPr>
        <w:rPr>
          <w:rFonts w:ascii="Arial" w:hAnsi="Arial" w:cs="Arial"/>
          <w:sz w:val="24"/>
          <w:szCs w:val="24"/>
        </w:rPr>
      </w:pPr>
    </w:p>
    <w:p w14:paraId="632CA8D2" w14:textId="3D556B51" w:rsidR="004F28AB" w:rsidRDefault="004F28AB" w:rsidP="004F28AB">
      <w:pPr>
        <w:jc w:val="center"/>
        <w:rPr>
          <w:rFonts w:ascii="Arial" w:hAnsi="Arial" w:cs="Arial"/>
          <w:b/>
          <w:sz w:val="24"/>
          <w:szCs w:val="24"/>
        </w:rPr>
      </w:pPr>
      <w:r w:rsidRPr="004F28AB">
        <w:rPr>
          <w:rFonts w:ascii="Arial" w:hAnsi="Arial" w:cs="Arial"/>
          <w:b/>
          <w:sz w:val="24"/>
          <w:szCs w:val="24"/>
        </w:rPr>
        <w:t>*** END OF DOCUMENT ***</w:t>
      </w:r>
    </w:p>
    <w:p w14:paraId="6F297828" w14:textId="77777777" w:rsidR="004F28AB" w:rsidRPr="004F28AB" w:rsidRDefault="004F28AB" w:rsidP="004F28AB">
      <w:pPr>
        <w:rPr>
          <w:rFonts w:ascii="Arial" w:hAnsi="Arial" w:cs="Arial"/>
          <w:sz w:val="24"/>
          <w:szCs w:val="24"/>
        </w:rPr>
      </w:pPr>
    </w:p>
    <w:p w14:paraId="1102C50A" w14:textId="24F38A13" w:rsidR="004F28AB" w:rsidRDefault="004F28AB" w:rsidP="004F28AB">
      <w:pPr>
        <w:rPr>
          <w:rFonts w:ascii="Arial" w:hAnsi="Arial" w:cs="Arial"/>
          <w:sz w:val="24"/>
          <w:szCs w:val="24"/>
        </w:rPr>
      </w:pPr>
    </w:p>
    <w:p w14:paraId="2E04B1D4" w14:textId="0526CAF7" w:rsidR="004F28AB" w:rsidRPr="004F28AB" w:rsidRDefault="004F28AB" w:rsidP="004F28AB">
      <w:pPr>
        <w:tabs>
          <w:tab w:val="left" w:pos="3555"/>
        </w:tabs>
        <w:rPr>
          <w:rFonts w:ascii="Arial" w:hAnsi="Arial" w:cs="Arial"/>
          <w:sz w:val="24"/>
          <w:szCs w:val="24"/>
        </w:rPr>
      </w:pPr>
      <w:r>
        <w:rPr>
          <w:rFonts w:ascii="Arial" w:hAnsi="Arial" w:cs="Arial"/>
          <w:sz w:val="24"/>
          <w:szCs w:val="24"/>
        </w:rPr>
        <w:tab/>
      </w:r>
      <w:bookmarkStart w:id="0" w:name="_GoBack"/>
      <w:bookmarkEnd w:id="0"/>
    </w:p>
    <w:sectPr w:rsidR="004F28AB" w:rsidRPr="004F28AB" w:rsidSect="00AF72CC">
      <w:headerReference w:type="even" r:id="rId12"/>
      <w:headerReference w:type="default" r:id="rId13"/>
      <w:footerReference w:type="default" r:id="rId14"/>
      <w:headerReference w:type="first" r:id="rId15"/>
      <w:pgSz w:w="12240" w:h="15840"/>
      <w:pgMar w:top="1814" w:right="454" w:bottom="907" w:left="907" w:header="73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ABED4" w14:textId="77777777" w:rsidR="00F716AF" w:rsidRDefault="00F716AF" w:rsidP="001114E8">
      <w:r>
        <w:separator/>
      </w:r>
    </w:p>
  </w:endnote>
  <w:endnote w:type="continuationSeparator" w:id="0">
    <w:p w14:paraId="54ED047A" w14:textId="77777777" w:rsidR="00F716AF" w:rsidRDefault="00F716AF" w:rsidP="0011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Franklin Gothic Medium Con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764140"/>
      <w:docPartObj>
        <w:docPartGallery w:val="Page Numbers (Bottom of Page)"/>
        <w:docPartUnique/>
      </w:docPartObj>
    </w:sdtPr>
    <w:sdtEndPr>
      <w:rPr>
        <w:noProof/>
      </w:rPr>
    </w:sdtEndPr>
    <w:sdtContent>
      <w:p w14:paraId="3DDC553C" w14:textId="59DA7E92" w:rsidR="00DD535C" w:rsidRDefault="00DD535C">
        <w:pPr>
          <w:pStyle w:val="Footer"/>
          <w:jc w:val="center"/>
        </w:pPr>
        <w:r>
          <w:fldChar w:fldCharType="begin"/>
        </w:r>
        <w:r>
          <w:instrText xml:space="preserve"> PAGE   \* MERGEFORMAT </w:instrText>
        </w:r>
        <w:r>
          <w:fldChar w:fldCharType="separate"/>
        </w:r>
        <w:r w:rsidR="004F28AB">
          <w:rPr>
            <w:noProof/>
          </w:rPr>
          <w:t>4</w:t>
        </w:r>
        <w:r>
          <w:rPr>
            <w:noProof/>
          </w:rPr>
          <w:fldChar w:fldCharType="end"/>
        </w:r>
      </w:p>
    </w:sdtContent>
  </w:sdt>
  <w:p w14:paraId="4F46FE4D" w14:textId="77777777" w:rsidR="0080313E" w:rsidRPr="00764D20" w:rsidRDefault="0080313E" w:rsidP="002775C2">
    <w:pPr>
      <w:autoSpaceDE w:val="0"/>
      <w:autoSpaceDN w:val="0"/>
      <w:adjustRightInd w:val="0"/>
      <w:jc w:val="center"/>
      <w:rPr>
        <w:rFonts w:cs="MS Shell Dlg 2"/>
        <w:color w:val="C00000"/>
        <w:spacing w:val="36"/>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00AA5" w14:textId="77777777" w:rsidR="00F716AF" w:rsidRDefault="00F716AF" w:rsidP="001114E8">
      <w:r>
        <w:separator/>
      </w:r>
    </w:p>
  </w:footnote>
  <w:footnote w:type="continuationSeparator" w:id="0">
    <w:p w14:paraId="21DC52E3" w14:textId="77777777" w:rsidR="00F716AF" w:rsidRDefault="00F716AF" w:rsidP="00111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F4583" w14:textId="757CDB57" w:rsidR="0080313E" w:rsidRDefault="004F28AB">
    <w:pPr>
      <w:pStyle w:val="Header"/>
    </w:pPr>
    <w:r>
      <w:rPr>
        <w:noProof/>
        <w:lang w:val="en-US" w:eastAsia="en-US"/>
      </w:rPr>
      <w:pict w14:anchorId="51F79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0;margin-top:0;width:504.8pt;height:653.5pt;z-index:-251626496;mso-wrap-edited:f;mso-position-horizontal:center;mso-position-horizontal-relative:margin;mso-position-vertical:center;mso-position-vertical-relative:margin" wrapcoords="-32 0 -32 21550 21600 21550 21600 0 -32 0">
          <v:imagedata r:id="rId1" o:title="Rogers_Letterhead_EN2" gain="19661f" blacklevel="22938f"/>
          <w10:wrap anchorx="margin" anchory="margin"/>
        </v:shape>
      </w:pict>
    </w:r>
    <w:r>
      <w:rPr>
        <w:noProof/>
        <w:lang w:val="en-US" w:eastAsia="en-US"/>
      </w:rPr>
      <w:pict w14:anchorId="6C722793">
        <v:shape id="_x0000_s2086" type="#_x0000_t75" style="position:absolute;margin-left:0;margin-top:0;width:504.8pt;height:653.5pt;z-index:-251629568;mso-wrap-edited:f;mso-position-horizontal:center;mso-position-horizontal-relative:margin;mso-position-vertical:center;mso-position-vertical-relative:margin" wrapcoords="-32 0 -32 21550 21600 21550 21600 0 -32 0">
          <v:imagedata r:id="rId2" o:title="Rogers_Letterhead_V2" gain="19661f" blacklevel="22938f"/>
          <w10:wrap anchorx="margin" anchory="margin"/>
        </v:shape>
      </w:pict>
    </w:r>
    <w:r>
      <w:rPr>
        <w:noProof/>
        <w:lang w:val="en-US" w:eastAsia="en-US"/>
      </w:rPr>
      <w:pict w14:anchorId="4B6380B9">
        <v:shape id="_x0000_s2083" type="#_x0000_t75" style="position:absolute;margin-left:0;margin-top:0;width:504.8pt;height:653.5pt;z-index:-251632640;mso-wrap-edited:f;mso-position-horizontal:center;mso-position-horizontal-relative:margin;mso-position-vertical:center;mso-position-vertical-relative:margin" wrapcoords="-32 0 -32 21550 21600 21550 21600 0 -32 0">
          <v:imagedata r:id="rId3" o:title="Rogers_Letterhead_V2" gain="19661f" blacklevel="22938f"/>
          <w10:wrap anchorx="margin" anchory="margin"/>
        </v:shape>
      </w:pict>
    </w:r>
    <w:r>
      <w:rPr>
        <w:noProof/>
        <w:lang w:val="en-US" w:eastAsia="en-US"/>
      </w:rPr>
      <w:pict w14:anchorId="1AB75B8F">
        <v:shape id="_x0000_s2080" type="#_x0000_t75" style="position:absolute;margin-left:0;margin-top:0;width:611.9pt;height:792.1pt;z-index:-251635712;mso-wrap-edited:f;mso-position-horizontal:center;mso-position-horizontal-relative:margin;mso-position-vertical:center;mso-position-vertical-relative:margin" wrapcoords="-26 0 -26 21559 21600 21559 21600 0 -26 0">
          <v:imagedata r:id="rId4" o:title="Rogers_Letterhead3"/>
          <w10:wrap anchorx="margin" anchory="margin"/>
        </v:shape>
      </w:pict>
    </w:r>
    <w:r>
      <w:rPr>
        <w:noProof/>
        <w:lang w:val="en-US" w:eastAsia="en-US"/>
      </w:rPr>
      <w:pict w14:anchorId="6D2D15F8">
        <v:shape id="_x0000_s2074" type="#_x0000_t75" style="position:absolute;margin-left:0;margin-top:0;width:504.8pt;height:653.5pt;z-index:-251638784;mso-wrap-edited:f;mso-position-horizontal:center;mso-position-horizontal-relative:margin;mso-position-vertical:center;mso-position-vertical-relative:margin" wrapcoords="-32 0 -32 21550 21600 21550 21600 0 -32 0">
          <v:imagedata r:id="rId5" o:title="Rogers_Letterhead_V22" gain="19661f" blacklevel="22938f"/>
          <w10:wrap anchorx="margin" anchory="margin"/>
        </v:shape>
      </w:pict>
    </w:r>
    <w:r>
      <w:rPr>
        <w:noProof/>
        <w:lang w:val="en-US" w:eastAsia="en-US"/>
      </w:rPr>
      <w:pict w14:anchorId="794C8AB0">
        <v:shape id="_x0000_s2071" type="#_x0000_t75" style="position:absolute;margin-left:0;margin-top:0;width:504.8pt;height:653.5pt;z-index:-251641856;mso-wrap-edited:f;mso-position-horizontal:center;mso-position-horizontal-relative:margin;mso-position-vertical:center;mso-position-vertical-relative:margin" wrapcoords="-32 0 -32 21550 21600 21550 21600 0 -32 0">
          <v:imagedata r:id="rId6" o:title="Rogers_Letterhead_V2" gain="19661f" blacklevel="22938f"/>
          <w10:wrap anchorx="margin" anchory="margin"/>
        </v:shape>
      </w:pict>
    </w:r>
    <w:r>
      <w:rPr>
        <w:noProof/>
        <w:lang w:val="en-US" w:eastAsia="en-US"/>
      </w:rPr>
      <w:pict w14:anchorId="7302D0CF">
        <v:shape id="_x0000_s2067" type="#_x0000_t75" style="position:absolute;margin-left:0;margin-top:0;width:504.8pt;height:653.5pt;z-index:-251644928;mso-wrap-edited:f;mso-position-horizontal:center;mso-position-horizontal-relative:margin;mso-position-vertical:center;mso-position-vertical-relative:margin" wrapcoords="-32 0 -32 21550 21600 21550 21600 0 -32 0">
          <v:imagedata r:id="rId7" o:title="Rogers_Letterhead_V22" gain="19661f" blacklevel="22938f"/>
          <w10:wrap anchorx="margin" anchory="margin"/>
        </v:shape>
      </w:pict>
    </w:r>
    <w:r>
      <w:rPr>
        <w:noProof/>
        <w:lang w:val="en-US" w:eastAsia="en-US"/>
      </w:rPr>
      <w:pict w14:anchorId="01A91BAF">
        <v:shape id="_x0000_s2063" type="#_x0000_t75" style="position:absolute;margin-left:0;margin-top:0;width:504.8pt;height:653.5pt;z-index:-251648000;mso-wrap-edited:f;mso-position-horizontal:center;mso-position-horizontal-relative:margin;mso-position-vertical:center;mso-position-vertical-relative:margin" wrapcoords="-32 0 -32 21550 21600 21550 21600 0 -32 0">
          <v:imagedata r:id="rId8" o:title="Rogers_Letterhead_V2" gain="19661f" blacklevel="22938f"/>
          <w10:wrap anchorx="margin" anchory="margin"/>
        </v:shape>
      </w:pict>
    </w:r>
    <w:r>
      <w:rPr>
        <w:noProof/>
        <w:lang w:val="en-US" w:eastAsia="en-US"/>
      </w:rPr>
      <w:pict w14:anchorId="1B5B2177">
        <v:shape id="_x0000_s2060" type="#_x0000_t75" style="position:absolute;margin-left:0;margin-top:0;width:504.8pt;height:653.5pt;z-index:-251651072;mso-wrap-edited:f;mso-position-horizontal:center;mso-position-horizontal-relative:margin;mso-position-vertical:center;mso-position-vertical-relative:margin" wrapcoords="-32 0 -32 21550 21600 21550 21600 0 -32 0">
          <v:imagedata r:id="rId9" o:title="Rogers_Letterhead_V2" gain="19661f" blacklevel="22938f"/>
          <w10:wrap anchorx="margin" anchory="margin"/>
        </v:shape>
      </w:pict>
    </w:r>
    <w:r>
      <w:rPr>
        <w:noProof/>
        <w:lang w:val="en-US" w:eastAsia="en-US"/>
      </w:rPr>
      <w:pict w14:anchorId="6014ABEB">
        <v:shape id="_x0000_s2057" type="#_x0000_t75" style="position:absolute;margin-left:0;margin-top:0;width:504.8pt;height:653.5pt;z-index:-251654144;mso-wrap-edited:f;mso-position-horizontal:center;mso-position-horizontal-relative:margin;mso-position-vertical:center;mso-position-vertical-relative:margin" wrapcoords="-32 0 -32 21550 21600 21550 21600 0 -32 0">
          <v:imagedata r:id="rId10" o:title="Rogers_Letterhead_V2" gain="19661f" blacklevel="22938f"/>
          <w10:wrap anchorx="margin" anchory="margin"/>
        </v:shape>
      </w:pict>
    </w:r>
    <w:r>
      <w:rPr>
        <w:noProof/>
        <w:lang w:val="en-US" w:eastAsia="en-US"/>
      </w:rPr>
      <w:pict w14:anchorId="1EDB9AAC">
        <v:shape id="WordPictureWatermark2" o:spid="_x0000_s2053" type="#_x0000_t75" style="position:absolute;margin-left:0;margin-top:0;width:504.8pt;height:653.5pt;z-index:-251657216;mso-wrap-edited:f;mso-position-horizontal:center;mso-position-horizontal-relative:margin;mso-position-vertical:center;mso-position-vertical-relative:margin" wrapcoords="-32 0 -32 21550 21600 21550 21600 0 -32 0">
          <v:imagedata r:id="rId11" o:title="Rogers_Letterhea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6FF0D" w14:textId="64F1BDBB" w:rsidR="0080313E" w:rsidRPr="00764D20" w:rsidRDefault="0080313E" w:rsidP="00ED1FA4">
    <w:pPr>
      <w:pStyle w:val="Header"/>
      <w:tabs>
        <w:tab w:val="clear" w:pos="9360"/>
      </w:tabs>
      <w:ind w:left="7200" w:right="-72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EFCBB" w14:textId="2221355C" w:rsidR="0080313E" w:rsidRDefault="004F28AB">
    <w:pPr>
      <w:pStyle w:val="Header"/>
    </w:pPr>
    <w:r>
      <w:rPr>
        <w:noProof/>
        <w:lang w:val="en-US" w:eastAsia="en-US"/>
      </w:rPr>
      <w:pict w14:anchorId="6F08D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0;margin-top:0;width:504.8pt;height:653.5pt;z-index:-251625472;mso-wrap-edited:f;mso-position-horizontal:center;mso-position-horizontal-relative:margin;mso-position-vertical:center;mso-position-vertical-relative:margin" wrapcoords="-32 0 -32 21550 21600 21550 21600 0 -32 0">
          <v:imagedata r:id="rId1" o:title="Rogers_Letterhead_EN2" gain="19661f" blacklevel="22938f"/>
          <w10:wrap anchorx="margin" anchory="margin"/>
        </v:shape>
      </w:pict>
    </w:r>
    <w:r>
      <w:rPr>
        <w:noProof/>
        <w:lang w:val="en-US" w:eastAsia="en-US"/>
      </w:rPr>
      <w:pict w14:anchorId="2D50AD22">
        <v:shape id="_x0000_s2087" type="#_x0000_t75" style="position:absolute;margin-left:0;margin-top:0;width:504.8pt;height:653.5pt;z-index:-251628544;mso-wrap-edited:f;mso-position-horizontal:center;mso-position-horizontal-relative:margin;mso-position-vertical:center;mso-position-vertical-relative:margin" wrapcoords="-32 0 -32 21550 21600 21550 21600 0 -32 0">
          <v:imagedata r:id="rId2" o:title="Rogers_Letterhead_V2" gain="19661f" blacklevel="22938f"/>
          <w10:wrap anchorx="margin" anchory="margin"/>
        </v:shape>
      </w:pict>
    </w:r>
    <w:r>
      <w:rPr>
        <w:noProof/>
        <w:lang w:val="en-US" w:eastAsia="en-US"/>
      </w:rPr>
      <w:pict w14:anchorId="2523A632">
        <v:shape id="_x0000_s2084" type="#_x0000_t75" style="position:absolute;margin-left:0;margin-top:0;width:504.8pt;height:653.5pt;z-index:-251631616;mso-wrap-edited:f;mso-position-horizontal:center;mso-position-horizontal-relative:margin;mso-position-vertical:center;mso-position-vertical-relative:margin" wrapcoords="-32 0 -32 21550 21600 21550 21600 0 -32 0">
          <v:imagedata r:id="rId3" o:title="Rogers_Letterhead_V2" gain="19661f" blacklevel="22938f"/>
          <w10:wrap anchorx="margin" anchory="margin"/>
        </v:shape>
      </w:pict>
    </w:r>
    <w:r>
      <w:rPr>
        <w:noProof/>
        <w:lang w:val="en-US" w:eastAsia="en-US"/>
      </w:rPr>
      <w:pict w14:anchorId="46CA9D89">
        <v:shape id="_x0000_s2081" type="#_x0000_t75" style="position:absolute;margin-left:0;margin-top:0;width:611.9pt;height:792.1pt;z-index:-251634688;mso-wrap-edited:f;mso-position-horizontal:center;mso-position-horizontal-relative:margin;mso-position-vertical:center;mso-position-vertical-relative:margin" wrapcoords="-26 0 -26 21559 21600 21559 21600 0 -26 0">
          <v:imagedata r:id="rId4" o:title="Rogers_Letterhead3"/>
          <w10:wrap anchorx="margin" anchory="margin"/>
        </v:shape>
      </w:pict>
    </w:r>
    <w:r>
      <w:rPr>
        <w:noProof/>
        <w:lang w:val="en-US" w:eastAsia="en-US"/>
      </w:rPr>
      <w:pict w14:anchorId="197F9F6D">
        <v:shape id="_x0000_s2075" type="#_x0000_t75" style="position:absolute;margin-left:0;margin-top:0;width:504.8pt;height:653.5pt;z-index:-251637760;mso-wrap-edited:f;mso-position-horizontal:center;mso-position-horizontal-relative:margin;mso-position-vertical:center;mso-position-vertical-relative:margin" wrapcoords="-32 0 -32 21550 21600 21550 21600 0 -32 0">
          <v:imagedata r:id="rId5" o:title="Rogers_Letterhead_V22" gain="19661f" blacklevel="22938f"/>
          <w10:wrap anchorx="margin" anchory="margin"/>
        </v:shape>
      </w:pict>
    </w:r>
    <w:r>
      <w:rPr>
        <w:noProof/>
        <w:lang w:val="en-US" w:eastAsia="en-US"/>
      </w:rPr>
      <w:pict w14:anchorId="053B952C">
        <v:shape id="_x0000_s2072" type="#_x0000_t75" style="position:absolute;margin-left:0;margin-top:0;width:504.8pt;height:653.5pt;z-index:-251640832;mso-wrap-edited:f;mso-position-horizontal:center;mso-position-horizontal-relative:margin;mso-position-vertical:center;mso-position-vertical-relative:margin" wrapcoords="-32 0 -32 21550 21600 21550 21600 0 -32 0">
          <v:imagedata r:id="rId6" o:title="Rogers_Letterhead_V2" gain="19661f" blacklevel="22938f"/>
          <w10:wrap anchorx="margin" anchory="margin"/>
        </v:shape>
      </w:pict>
    </w:r>
    <w:r>
      <w:rPr>
        <w:noProof/>
        <w:lang w:val="en-US" w:eastAsia="en-US"/>
      </w:rPr>
      <w:pict w14:anchorId="13F95E08">
        <v:shape id="_x0000_s2068" type="#_x0000_t75" style="position:absolute;margin-left:0;margin-top:0;width:504.8pt;height:653.5pt;z-index:-251643904;mso-wrap-edited:f;mso-position-horizontal:center;mso-position-horizontal-relative:margin;mso-position-vertical:center;mso-position-vertical-relative:margin" wrapcoords="-32 0 -32 21550 21600 21550 21600 0 -32 0">
          <v:imagedata r:id="rId7" o:title="Rogers_Letterhead_V22" gain="19661f" blacklevel="22938f"/>
          <w10:wrap anchorx="margin" anchory="margin"/>
        </v:shape>
      </w:pict>
    </w:r>
    <w:r>
      <w:rPr>
        <w:noProof/>
        <w:lang w:val="en-US" w:eastAsia="en-US"/>
      </w:rPr>
      <w:pict w14:anchorId="09E55E1C">
        <v:shape id="_x0000_s2064" type="#_x0000_t75" style="position:absolute;margin-left:0;margin-top:0;width:504.8pt;height:653.5pt;z-index:-251646976;mso-wrap-edited:f;mso-position-horizontal:center;mso-position-horizontal-relative:margin;mso-position-vertical:center;mso-position-vertical-relative:margin" wrapcoords="-32 0 -32 21550 21600 21550 21600 0 -32 0">
          <v:imagedata r:id="rId8" o:title="Rogers_Letterhead_V2" gain="19661f" blacklevel="22938f"/>
          <w10:wrap anchorx="margin" anchory="margin"/>
        </v:shape>
      </w:pict>
    </w:r>
    <w:r>
      <w:rPr>
        <w:noProof/>
        <w:lang w:val="en-US" w:eastAsia="en-US"/>
      </w:rPr>
      <w:pict w14:anchorId="5EA3FF10">
        <v:shape id="_x0000_s2061" type="#_x0000_t75" style="position:absolute;margin-left:0;margin-top:0;width:504.8pt;height:653.5pt;z-index:-251650048;mso-wrap-edited:f;mso-position-horizontal:center;mso-position-horizontal-relative:margin;mso-position-vertical:center;mso-position-vertical-relative:margin" wrapcoords="-32 0 -32 21550 21600 21550 21600 0 -32 0">
          <v:imagedata r:id="rId9" o:title="Rogers_Letterhead_V2" gain="19661f" blacklevel="22938f"/>
          <w10:wrap anchorx="margin" anchory="margin"/>
        </v:shape>
      </w:pict>
    </w:r>
    <w:r>
      <w:rPr>
        <w:noProof/>
        <w:lang w:val="en-US" w:eastAsia="en-US"/>
      </w:rPr>
      <w:pict w14:anchorId="657ED9CE">
        <v:shape id="_x0000_s2058" type="#_x0000_t75" style="position:absolute;margin-left:0;margin-top:0;width:504.8pt;height:653.5pt;z-index:-251653120;mso-wrap-edited:f;mso-position-horizontal:center;mso-position-horizontal-relative:margin;mso-position-vertical:center;mso-position-vertical-relative:margin" wrapcoords="-32 0 -32 21550 21600 21550 21600 0 -32 0">
          <v:imagedata r:id="rId10" o:title="Rogers_Letterhead_V2" gain="19661f" blacklevel="22938f"/>
          <w10:wrap anchorx="margin" anchory="margin"/>
        </v:shape>
      </w:pict>
    </w:r>
    <w:r>
      <w:rPr>
        <w:noProof/>
        <w:lang w:val="en-US" w:eastAsia="en-US"/>
      </w:rPr>
      <w:pict w14:anchorId="70A11E21">
        <v:shape id="WordPictureWatermark3" o:spid="_x0000_s2054" type="#_x0000_t75" style="position:absolute;margin-left:0;margin-top:0;width:504.8pt;height:653.5pt;z-index:-251656192;mso-wrap-edited:f;mso-position-horizontal:center;mso-position-horizontal-relative:margin;mso-position-vertical:center;mso-position-vertical-relative:margin" wrapcoords="-32 0 -32 21550 21600 21550 21600 0 -32 0">
          <v:imagedata r:id="rId11" o:title="Rogers_Letterhea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367"/>
    <w:multiLevelType w:val="hybridMultilevel"/>
    <w:tmpl w:val="71E84ADE"/>
    <w:lvl w:ilvl="0" w:tplc="A1720B3A">
      <w:start w:val="1"/>
      <w:numFmt w:val="decimal"/>
      <w:lvlText w:val="%1."/>
      <w:lvlJc w:val="left"/>
      <w:pPr>
        <w:ind w:left="1080" w:hanging="360"/>
      </w:pPr>
      <w:rPr>
        <w:rFonts w:cs="Times New Roman"/>
        <w:b/>
        <w:color w:val="000000"/>
        <w:sz w:val="24"/>
      </w:rPr>
    </w:lvl>
    <w:lvl w:ilvl="1" w:tplc="A04ABF24">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
    <w:nsid w:val="03E7627F"/>
    <w:multiLevelType w:val="hybridMultilevel"/>
    <w:tmpl w:val="F2044B5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2DE27698"/>
    <w:multiLevelType w:val="hybridMultilevel"/>
    <w:tmpl w:val="F7D2D2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51E796C"/>
    <w:multiLevelType w:val="hybridMultilevel"/>
    <w:tmpl w:val="82603CCC"/>
    <w:lvl w:ilvl="0" w:tplc="AD64890E">
      <w:numFmt w:val="bullet"/>
      <w:lvlText w:val="-"/>
      <w:lvlJc w:val="left"/>
      <w:pPr>
        <w:ind w:left="720" w:hanging="36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91F3574"/>
    <w:multiLevelType w:val="hybridMultilevel"/>
    <w:tmpl w:val="352C4D7C"/>
    <w:lvl w:ilvl="0" w:tplc="A502E68C">
      <w:numFmt w:val="bullet"/>
      <w:lvlText w:val="-"/>
      <w:lvlJc w:val="left"/>
      <w:pPr>
        <w:ind w:left="1800" w:hanging="360"/>
      </w:pPr>
      <w:rPr>
        <w:rFonts w:ascii="Arial" w:eastAsia="MS Mincho" w:hAnsi="Arial"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nsid w:val="6BC529A5"/>
    <w:multiLevelType w:val="hybridMultilevel"/>
    <w:tmpl w:val="9692E796"/>
    <w:lvl w:ilvl="0" w:tplc="F996AE3A">
      <w:numFmt w:val="bullet"/>
      <w:lvlText w:val="•"/>
      <w:lvlJc w:val="left"/>
      <w:pPr>
        <w:ind w:left="1080" w:hanging="72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542"/>
    <w:rsid w:val="00070522"/>
    <w:rsid w:val="0007624F"/>
    <w:rsid w:val="000A5484"/>
    <w:rsid w:val="000D45C3"/>
    <w:rsid w:val="001114E8"/>
    <w:rsid w:val="001C7B7A"/>
    <w:rsid w:val="001D5450"/>
    <w:rsid w:val="00236C04"/>
    <w:rsid w:val="002775C2"/>
    <w:rsid w:val="00280BCA"/>
    <w:rsid w:val="0028478A"/>
    <w:rsid w:val="002D3E17"/>
    <w:rsid w:val="00302AD7"/>
    <w:rsid w:val="00341F1F"/>
    <w:rsid w:val="00366CCA"/>
    <w:rsid w:val="003B0051"/>
    <w:rsid w:val="003C2074"/>
    <w:rsid w:val="00435957"/>
    <w:rsid w:val="00495AD7"/>
    <w:rsid w:val="004B0962"/>
    <w:rsid w:val="004F2788"/>
    <w:rsid w:val="004F28AB"/>
    <w:rsid w:val="00517B23"/>
    <w:rsid w:val="005B3BB5"/>
    <w:rsid w:val="0069149C"/>
    <w:rsid w:val="00704D23"/>
    <w:rsid w:val="00707DC4"/>
    <w:rsid w:val="007505A8"/>
    <w:rsid w:val="0075217F"/>
    <w:rsid w:val="00763548"/>
    <w:rsid w:val="007F3002"/>
    <w:rsid w:val="0080313E"/>
    <w:rsid w:val="00872542"/>
    <w:rsid w:val="0091493B"/>
    <w:rsid w:val="0093752F"/>
    <w:rsid w:val="009C7324"/>
    <w:rsid w:val="00A63B79"/>
    <w:rsid w:val="00A65F1C"/>
    <w:rsid w:val="00AF72CC"/>
    <w:rsid w:val="00B304A5"/>
    <w:rsid w:val="00BE1C42"/>
    <w:rsid w:val="00BF6C6A"/>
    <w:rsid w:val="00C14398"/>
    <w:rsid w:val="00CC0F58"/>
    <w:rsid w:val="00D64EC8"/>
    <w:rsid w:val="00D667AA"/>
    <w:rsid w:val="00D74CDD"/>
    <w:rsid w:val="00DD535C"/>
    <w:rsid w:val="00DD6BF0"/>
    <w:rsid w:val="00ED1FA4"/>
    <w:rsid w:val="00EE3D4A"/>
    <w:rsid w:val="00EE68DE"/>
    <w:rsid w:val="00F07D53"/>
    <w:rsid w:val="00F25D14"/>
    <w:rsid w:val="00F37793"/>
    <w:rsid w:val="00F42E37"/>
    <w:rsid w:val="00F716AF"/>
    <w:rsid w:val="00FE4F66"/>
    <w:rsid w:val="00FE69A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2"/>
    <o:shapelayout v:ext="edit">
      <o:idmap v:ext="edit" data="1"/>
    </o:shapelayout>
  </w:shapeDefaults>
  <w:decimalSymbol w:val="."/>
  <w:listSeparator w:val=","/>
  <w14:docId w14:val="5CE1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MS Mincho" w:hAnsi="Century Gothic"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7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D20"/>
    <w:pPr>
      <w:tabs>
        <w:tab w:val="center" w:pos="4680"/>
        <w:tab w:val="right" w:pos="9360"/>
      </w:tabs>
    </w:pPr>
  </w:style>
  <w:style w:type="character" w:customStyle="1" w:styleId="HeaderChar">
    <w:name w:val="Header Char"/>
    <w:basedOn w:val="DefaultParagraphFont"/>
    <w:link w:val="Header"/>
    <w:uiPriority w:val="99"/>
    <w:rsid w:val="00764D20"/>
    <w:rPr>
      <w:sz w:val="24"/>
      <w:szCs w:val="24"/>
      <w:lang w:eastAsia="ja-JP"/>
    </w:rPr>
  </w:style>
  <w:style w:type="paragraph" w:styleId="Footer">
    <w:name w:val="footer"/>
    <w:basedOn w:val="Normal"/>
    <w:link w:val="FooterChar"/>
    <w:uiPriority w:val="99"/>
    <w:unhideWhenUsed/>
    <w:rsid w:val="00764D20"/>
    <w:pPr>
      <w:tabs>
        <w:tab w:val="center" w:pos="4680"/>
        <w:tab w:val="right" w:pos="9360"/>
      </w:tabs>
    </w:pPr>
  </w:style>
  <w:style w:type="character" w:customStyle="1" w:styleId="FooterChar">
    <w:name w:val="Footer Char"/>
    <w:basedOn w:val="DefaultParagraphFont"/>
    <w:link w:val="Footer"/>
    <w:uiPriority w:val="99"/>
    <w:rsid w:val="00764D20"/>
    <w:rPr>
      <w:sz w:val="24"/>
      <w:szCs w:val="24"/>
      <w:lang w:eastAsia="ja-JP"/>
    </w:rPr>
  </w:style>
  <w:style w:type="paragraph" w:styleId="BalloonText">
    <w:name w:val="Balloon Text"/>
    <w:basedOn w:val="Normal"/>
    <w:link w:val="BalloonTextChar"/>
    <w:uiPriority w:val="99"/>
    <w:semiHidden/>
    <w:unhideWhenUsed/>
    <w:rsid w:val="00FE69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9A4"/>
    <w:rPr>
      <w:rFonts w:ascii="Lucida Grande" w:hAnsi="Lucida Grande" w:cs="Lucida Grande"/>
      <w:sz w:val="18"/>
      <w:szCs w:val="18"/>
    </w:rPr>
  </w:style>
  <w:style w:type="paragraph" w:customStyle="1" w:styleId="BasicParagraph">
    <w:name w:val="[Basic Paragraph]"/>
    <w:basedOn w:val="Normal"/>
    <w:uiPriority w:val="99"/>
    <w:rsid w:val="00FE69A4"/>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PlainText">
    <w:name w:val="Plain Text"/>
    <w:basedOn w:val="Normal"/>
    <w:link w:val="PlainTextChar"/>
    <w:uiPriority w:val="99"/>
    <w:unhideWhenUsed/>
    <w:rsid w:val="004F2788"/>
    <w:rPr>
      <w:rFonts w:ascii="Calibri" w:eastAsia="Calibri" w:hAnsi="Calibri" w:cs="Calibri"/>
      <w:sz w:val="22"/>
      <w:szCs w:val="22"/>
    </w:rPr>
  </w:style>
  <w:style w:type="character" w:customStyle="1" w:styleId="PlainTextChar">
    <w:name w:val="Plain Text Char"/>
    <w:basedOn w:val="DefaultParagraphFont"/>
    <w:link w:val="PlainText"/>
    <w:uiPriority w:val="99"/>
    <w:rsid w:val="004F2788"/>
    <w:rPr>
      <w:rFonts w:ascii="Calibri" w:eastAsia="Calibri" w:hAnsi="Calibri" w:cs="Calibri"/>
      <w:sz w:val="22"/>
      <w:szCs w:val="22"/>
    </w:rPr>
  </w:style>
  <w:style w:type="paragraph" w:styleId="FootnoteText">
    <w:name w:val="footnote text"/>
    <w:basedOn w:val="Normal"/>
    <w:link w:val="FootnoteTextChar"/>
    <w:uiPriority w:val="99"/>
    <w:semiHidden/>
    <w:unhideWhenUsed/>
    <w:rsid w:val="003B0051"/>
    <w:rPr>
      <w:rFonts w:ascii="Arial" w:eastAsia="Times New Roman" w:hAnsi="Arial"/>
      <w:lang w:val="en-GB"/>
    </w:rPr>
  </w:style>
  <w:style w:type="character" w:customStyle="1" w:styleId="FootnoteTextChar">
    <w:name w:val="Footnote Text Char"/>
    <w:basedOn w:val="DefaultParagraphFont"/>
    <w:link w:val="FootnoteText"/>
    <w:uiPriority w:val="99"/>
    <w:semiHidden/>
    <w:rsid w:val="003B0051"/>
    <w:rPr>
      <w:rFonts w:ascii="Arial" w:eastAsia="Times New Roman" w:hAnsi="Arial"/>
      <w:lang w:val="en-GB"/>
    </w:rPr>
  </w:style>
  <w:style w:type="character" w:styleId="FootnoteReference">
    <w:name w:val="footnote reference"/>
    <w:basedOn w:val="DefaultParagraphFont"/>
    <w:uiPriority w:val="99"/>
    <w:semiHidden/>
    <w:unhideWhenUsed/>
    <w:rsid w:val="003B0051"/>
    <w:rPr>
      <w:vertAlign w:val="superscript"/>
    </w:rPr>
  </w:style>
  <w:style w:type="character" w:styleId="Hyperlink">
    <w:name w:val="Hyperlink"/>
    <w:basedOn w:val="DefaultParagraphFont"/>
    <w:uiPriority w:val="99"/>
    <w:unhideWhenUsed/>
    <w:rsid w:val="003B0051"/>
    <w:rPr>
      <w:color w:val="0000FF" w:themeColor="hyperlink"/>
      <w:u w:val="single"/>
    </w:rPr>
  </w:style>
  <w:style w:type="paragraph" w:styleId="ListParagraph">
    <w:name w:val="List Paragraph"/>
    <w:basedOn w:val="Normal"/>
    <w:uiPriority w:val="34"/>
    <w:qFormat/>
    <w:rsid w:val="003B00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MS Mincho" w:hAnsi="Century Gothic"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7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D20"/>
    <w:pPr>
      <w:tabs>
        <w:tab w:val="center" w:pos="4680"/>
        <w:tab w:val="right" w:pos="9360"/>
      </w:tabs>
    </w:pPr>
  </w:style>
  <w:style w:type="character" w:customStyle="1" w:styleId="HeaderChar">
    <w:name w:val="Header Char"/>
    <w:basedOn w:val="DefaultParagraphFont"/>
    <w:link w:val="Header"/>
    <w:uiPriority w:val="99"/>
    <w:rsid w:val="00764D20"/>
    <w:rPr>
      <w:sz w:val="24"/>
      <w:szCs w:val="24"/>
      <w:lang w:eastAsia="ja-JP"/>
    </w:rPr>
  </w:style>
  <w:style w:type="paragraph" w:styleId="Footer">
    <w:name w:val="footer"/>
    <w:basedOn w:val="Normal"/>
    <w:link w:val="FooterChar"/>
    <w:uiPriority w:val="99"/>
    <w:unhideWhenUsed/>
    <w:rsid w:val="00764D20"/>
    <w:pPr>
      <w:tabs>
        <w:tab w:val="center" w:pos="4680"/>
        <w:tab w:val="right" w:pos="9360"/>
      </w:tabs>
    </w:pPr>
  </w:style>
  <w:style w:type="character" w:customStyle="1" w:styleId="FooterChar">
    <w:name w:val="Footer Char"/>
    <w:basedOn w:val="DefaultParagraphFont"/>
    <w:link w:val="Footer"/>
    <w:uiPriority w:val="99"/>
    <w:rsid w:val="00764D20"/>
    <w:rPr>
      <w:sz w:val="24"/>
      <w:szCs w:val="24"/>
      <w:lang w:eastAsia="ja-JP"/>
    </w:rPr>
  </w:style>
  <w:style w:type="paragraph" w:styleId="BalloonText">
    <w:name w:val="Balloon Text"/>
    <w:basedOn w:val="Normal"/>
    <w:link w:val="BalloonTextChar"/>
    <w:uiPriority w:val="99"/>
    <w:semiHidden/>
    <w:unhideWhenUsed/>
    <w:rsid w:val="00FE69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9A4"/>
    <w:rPr>
      <w:rFonts w:ascii="Lucida Grande" w:hAnsi="Lucida Grande" w:cs="Lucida Grande"/>
      <w:sz w:val="18"/>
      <w:szCs w:val="18"/>
    </w:rPr>
  </w:style>
  <w:style w:type="paragraph" w:customStyle="1" w:styleId="BasicParagraph">
    <w:name w:val="[Basic Paragraph]"/>
    <w:basedOn w:val="Normal"/>
    <w:uiPriority w:val="99"/>
    <w:rsid w:val="00FE69A4"/>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PlainText">
    <w:name w:val="Plain Text"/>
    <w:basedOn w:val="Normal"/>
    <w:link w:val="PlainTextChar"/>
    <w:uiPriority w:val="99"/>
    <w:unhideWhenUsed/>
    <w:rsid w:val="004F2788"/>
    <w:rPr>
      <w:rFonts w:ascii="Calibri" w:eastAsia="Calibri" w:hAnsi="Calibri" w:cs="Calibri"/>
      <w:sz w:val="22"/>
      <w:szCs w:val="22"/>
    </w:rPr>
  </w:style>
  <w:style w:type="character" w:customStyle="1" w:styleId="PlainTextChar">
    <w:name w:val="Plain Text Char"/>
    <w:basedOn w:val="DefaultParagraphFont"/>
    <w:link w:val="PlainText"/>
    <w:uiPriority w:val="99"/>
    <w:rsid w:val="004F2788"/>
    <w:rPr>
      <w:rFonts w:ascii="Calibri" w:eastAsia="Calibri" w:hAnsi="Calibri" w:cs="Calibri"/>
      <w:sz w:val="22"/>
      <w:szCs w:val="22"/>
    </w:rPr>
  </w:style>
  <w:style w:type="paragraph" w:styleId="FootnoteText">
    <w:name w:val="footnote text"/>
    <w:basedOn w:val="Normal"/>
    <w:link w:val="FootnoteTextChar"/>
    <w:uiPriority w:val="99"/>
    <w:semiHidden/>
    <w:unhideWhenUsed/>
    <w:rsid w:val="003B0051"/>
    <w:rPr>
      <w:rFonts w:ascii="Arial" w:eastAsia="Times New Roman" w:hAnsi="Arial"/>
      <w:lang w:val="en-GB"/>
    </w:rPr>
  </w:style>
  <w:style w:type="character" w:customStyle="1" w:styleId="FootnoteTextChar">
    <w:name w:val="Footnote Text Char"/>
    <w:basedOn w:val="DefaultParagraphFont"/>
    <w:link w:val="FootnoteText"/>
    <w:uiPriority w:val="99"/>
    <w:semiHidden/>
    <w:rsid w:val="003B0051"/>
    <w:rPr>
      <w:rFonts w:ascii="Arial" w:eastAsia="Times New Roman" w:hAnsi="Arial"/>
      <w:lang w:val="en-GB"/>
    </w:rPr>
  </w:style>
  <w:style w:type="character" w:styleId="FootnoteReference">
    <w:name w:val="footnote reference"/>
    <w:basedOn w:val="DefaultParagraphFont"/>
    <w:uiPriority w:val="99"/>
    <w:semiHidden/>
    <w:unhideWhenUsed/>
    <w:rsid w:val="003B0051"/>
    <w:rPr>
      <w:vertAlign w:val="superscript"/>
    </w:rPr>
  </w:style>
  <w:style w:type="character" w:styleId="Hyperlink">
    <w:name w:val="Hyperlink"/>
    <w:basedOn w:val="DefaultParagraphFont"/>
    <w:uiPriority w:val="99"/>
    <w:unhideWhenUsed/>
    <w:rsid w:val="003B0051"/>
    <w:rPr>
      <w:color w:val="0000FF" w:themeColor="hyperlink"/>
      <w:u w:val="single"/>
    </w:rPr>
  </w:style>
  <w:style w:type="paragraph" w:styleId="ListParagraph">
    <w:name w:val="List Paragraph"/>
    <w:basedOn w:val="Normal"/>
    <w:uiPriority w:val="34"/>
    <w:qFormat/>
    <w:rsid w:val="003B00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1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33F53D2C7EC64AA86F1BFD44BB67B8" ma:contentTypeVersion="1" ma:contentTypeDescription="Create a new document." ma:contentTypeScope="" ma:versionID="12163278723a469570668b742e54ebfa">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63D19-1B79-4405-81A5-96244AAAD0B2}">
  <ds:schemaRefs>
    <ds:schemaRef ds:uri="http://schemas.microsoft.com/office/infopath/2007/PartnerControls"/>
    <ds:schemaRef ds:uri="http://schemas.openxmlformats.org/package/2006/metadata/core-properties"/>
    <ds:schemaRef ds:uri="http://schemas.microsoft.com/sharepoint/v3"/>
    <ds:schemaRef ds:uri="http://purl.org/dc/elements/1.1/"/>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6C757F4-AEA5-425E-A868-0BAFC725C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8A0764-0AF5-4D43-9C78-52025DD3DF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1534</Words>
  <Characters>8747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Rogers Communications Inc</Company>
  <LinksUpToDate>false</LinksUpToDate>
  <CharactersWithSpaces>10261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Kennedy</dc:creator>
  <cp:lastModifiedBy>Kelsey McLaren</cp:lastModifiedBy>
  <cp:revision>12</cp:revision>
  <cp:lastPrinted>2015-02-27T20:30:00Z</cp:lastPrinted>
  <dcterms:created xsi:type="dcterms:W3CDTF">2015-11-13T00:53:00Z</dcterms:created>
  <dcterms:modified xsi:type="dcterms:W3CDTF">2015-11-30T01:30:00Z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0x0101008533F53D2C7EC64AA86F1BFD44BB67B8</vt:lpwstr>
  </property>
</Properties>
</file>